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3E5" w:rsidRPr="00AB450D" w:rsidRDefault="003213E5" w:rsidP="00AB450D">
      <w:pPr>
        <w:ind w:left="567" w:firstLine="0"/>
        <w:jc w:val="center"/>
      </w:pPr>
      <w:bookmarkStart w:id="0" w:name="_GoBack"/>
      <w:bookmarkEnd w:id="0"/>
    </w:p>
    <w:p w:rsidR="00D0672E" w:rsidRPr="00AB450D" w:rsidRDefault="00D0672E" w:rsidP="00AB450D">
      <w:pPr>
        <w:ind w:left="567" w:firstLine="0"/>
        <w:jc w:val="center"/>
      </w:pPr>
    </w:p>
    <w:p w:rsidR="00D0672E" w:rsidRDefault="00D0672E" w:rsidP="00AB450D">
      <w:pPr>
        <w:ind w:left="567" w:firstLine="0"/>
        <w:jc w:val="center"/>
      </w:pPr>
    </w:p>
    <w:p w:rsidR="00AB450D" w:rsidRDefault="00AB450D" w:rsidP="00AB450D">
      <w:pPr>
        <w:ind w:left="567" w:firstLine="0"/>
        <w:jc w:val="center"/>
      </w:pPr>
    </w:p>
    <w:p w:rsidR="00AB450D" w:rsidRDefault="00AB450D" w:rsidP="00AB450D">
      <w:pPr>
        <w:ind w:left="567" w:firstLine="0"/>
        <w:jc w:val="center"/>
      </w:pPr>
    </w:p>
    <w:p w:rsidR="00AB450D" w:rsidRDefault="00AB450D" w:rsidP="00AB450D">
      <w:pPr>
        <w:ind w:left="567" w:firstLine="0"/>
        <w:jc w:val="center"/>
      </w:pPr>
    </w:p>
    <w:p w:rsidR="00AB450D" w:rsidRDefault="00AB450D" w:rsidP="00AB450D">
      <w:pPr>
        <w:ind w:left="567" w:firstLine="0"/>
        <w:jc w:val="center"/>
      </w:pPr>
    </w:p>
    <w:p w:rsidR="00AB450D" w:rsidRDefault="00AB450D" w:rsidP="00AB450D">
      <w:pPr>
        <w:ind w:left="567" w:firstLine="0"/>
        <w:jc w:val="center"/>
      </w:pPr>
    </w:p>
    <w:p w:rsidR="00AB450D" w:rsidRDefault="00AB450D" w:rsidP="00AB450D">
      <w:pPr>
        <w:ind w:left="567" w:firstLine="0"/>
        <w:jc w:val="center"/>
      </w:pPr>
    </w:p>
    <w:p w:rsidR="00AB450D" w:rsidRDefault="00AB450D" w:rsidP="00AB450D">
      <w:pPr>
        <w:ind w:left="567" w:firstLine="0"/>
        <w:jc w:val="center"/>
      </w:pPr>
    </w:p>
    <w:p w:rsidR="00AB450D" w:rsidRDefault="00AB450D" w:rsidP="00AB450D">
      <w:pPr>
        <w:ind w:left="567" w:firstLine="0"/>
        <w:jc w:val="center"/>
      </w:pPr>
    </w:p>
    <w:p w:rsidR="00AB450D" w:rsidRDefault="00AB450D" w:rsidP="00AB450D">
      <w:pPr>
        <w:ind w:left="567" w:firstLine="0"/>
        <w:jc w:val="center"/>
      </w:pPr>
    </w:p>
    <w:p w:rsidR="00AB450D" w:rsidRPr="00AB450D" w:rsidRDefault="00AB450D" w:rsidP="00AB450D">
      <w:pPr>
        <w:ind w:left="567" w:firstLine="0"/>
        <w:jc w:val="center"/>
      </w:pPr>
    </w:p>
    <w:p w:rsidR="00D0672E" w:rsidRPr="00AB450D" w:rsidRDefault="00D0672E" w:rsidP="00AB450D">
      <w:pPr>
        <w:ind w:left="567" w:firstLine="0"/>
        <w:jc w:val="center"/>
      </w:pPr>
    </w:p>
    <w:p w:rsidR="00D0672E" w:rsidRPr="00AB450D" w:rsidRDefault="00D0672E" w:rsidP="00AB450D">
      <w:pPr>
        <w:ind w:left="567" w:firstLine="0"/>
        <w:jc w:val="center"/>
      </w:pPr>
    </w:p>
    <w:p w:rsidR="00AF77A3" w:rsidRPr="00AB450D" w:rsidRDefault="00DE34DA" w:rsidP="00AB450D">
      <w:pPr>
        <w:ind w:left="567" w:firstLine="0"/>
        <w:jc w:val="center"/>
        <w:rPr>
          <w:sz w:val="72"/>
          <w:szCs w:val="72"/>
        </w:rPr>
      </w:pPr>
      <w:r>
        <w:rPr>
          <w:sz w:val="72"/>
          <w:szCs w:val="72"/>
        </w:rPr>
        <w:t>Компонент прибора пожарного</w:t>
      </w:r>
      <w:r w:rsidR="00BE5390">
        <w:rPr>
          <w:sz w:val="72"/>
          <w:szCs w:val="72"/>
        </w:rPr>
        <w:t xml:space="preserve"> управления</w:t>
      </w:r>
    </w:p>
    <w:p w:rsidR="00AB450D" w:rsidRPr="00AB450D" w:rsidRDefault="00AB450D" w:rsidP="00AB450D">
      <w:pPr>
        <w:ind w:left="567" w:firstLine="0"/>
        <w:jc w:val="center"/>
      </w:pPr>
    </w:p>
    <w:p w:rsidR="00AB450D" w:rsidRDefault="00AB450D" w:rsidP="00AB450D">
      <w:pPr>
        <w:ind w:left="567" w:firstLine="0"/>
        <w:jc w:val="center"/>
      </w:pPr>
    </w:p>
    <w:p w:rsidR="00AB450D" w:rsidRDefault="00AB450D" w:rsidP="00AB450D">
      <w:pPr>
        <w:ind w:left="567" w:firstLine="0"/>
        <w:jc w:val="center"/>
      </w:pPr>
    </w:p>
    <w:p w:rsidR="00AB450D" w:rsidRDefault="00AB450D" w:rsidP="00AB450D">
      <w:pPr>
        <w:ind w:left="567" w:firstLine="0"/>
        <w:jc w:val="center"/>
      </w:pPr>
    </w:p>
    <w:p w:rsidR="00AB450D" w:rsidRDefault="00AB450D" w:rsidP="00AB450D">
      <w:pPr>
        <w:ind w:left="567" w:firstLine="0"/>
        <w:jc w:val="center"/>
      </w:pPr>
    </w:p>
    <w:p w:rsidR="00AB450D" w:rsidRDefault="00AB450D" w:rsidP="00AB450D">
      <w:pPr>
        <w:ind w:left="567" w:firstLine="0"/>
        <w:jc w:val="center"/>
      </w:pPr>
    </w:p>
    <w:p w:rsidR="00AB450D" w:rsidRDefault="00AB450D" w:rsidP="00AB450D">
      <w:pPr>
        <w:ind w:left="567" w:firstLine="0"/>
        <w:jc w:val="center"/>
      </w:pPr>
    </w:p>
    <w:p w:rsidR="00AB450D" w:rsidRDefault="00AB450D" w:rsidP="00AB450D">
      <w:pPr>
        <w:ind w:left="567" w:firstLine="0"/>
        <w:jc w:val="center"/>
      </w:pPr>
    </w:p>
    <w:p w:rsidR="00AB450D" w:rsidRDefault="00AB450D" w:rsidP="00AB450D">
      <w:pPr>
        <w:ind w:left="567" w:firstLine="0"/>
        <w:jc w:val="center"/>
      </w:pPr>
    </w:p>
    <w:p w:rsidR="00AB450D" w:rsidRDefault="00AB450D" w:rsidP="00AB450D">
      <w:pPr>
        <w:ind w:left="567" w:firstLine="0"/>
        <w:jc w:val="center"/>
      </w:pPr>
    </w:p>
    <w:p w:rsidR="00AB450D" w:rsidRDefault="00AB450D" w:rsidP="00AB450D">
      <w:pPr>
        <w:ind w:left="567" w:firstLine="0"/>
        <w:jc w:val="center"/>
      </w:pPr>
    </w:p>
    <w:p w:rsidR="00AB450D" w:rsidRPr="00AB450D" w:rsidRDefault="00AB450D" w:rsidP="00AB450D">
      <w:pPr>
        <w:ind w:left="567" w:firstLine="0"/>
        <w:jc w:val="center"/>
      </w:pPr>
    </w:p>
    <w:p w:rsidR="00AB450D" w:rsidRPr="00AB450D" w:rsidRDefault="00AB450D" w:rsidP="00AB450D">
      <w:pPr>
        <w:ind w:left="567" w:firstLine="0"/>
        <w:jc w:val="center"/>
      </w:pPr>
    </w:p>
    <w:p w:rsidR="00AB450D" w:rsidRPr="00AB450D" w:rsidRDefault="00AB450D" w:rsidP="00AB450D">
      <w:pPr>
        <w:ind w:left="567" w:firstLine="0"/>
        <w:jc w:val="center"/>
      </w:pPr>
    </w:p>
    <w:p w:rsidR="00AB450D" w:rsidRPr="00AB450D" w:rsidRDefault="007E61E1" w:rsidP="00AB450D">
      <w:pPr>
        <w:ind w:left="567" w:firstLine="0"/>
        <w:jc w:val="center"/>
        <w:rPr>
          <w:sz w:val="48"/>
          <w:szCs w:val="48"/>
        </w:rPr>
      </w:pPr>
      <w:r w:rsidRPr="00AB450D">
        <w:rPr>
          <w:sz w:val="48"/>
          <w:szCs w:val="48"/>
        </w:rPr>
        <w:t>Паспорт</w:t>
      </w:r>
    </w:p>
    <w:p w:rsidR="007C76CB" w:rsidRPr="00AB450D" w:rsidRDefault="007C76CB" w:rsidP="00AB450D">
      <w:pPr>
        <w:spacing w:after="1008" w:line="249" w:lineRule="auto"/>
        <w:ind w:left="0" w:right="161" w:firstLine="0"/>
        <w:jc w:val="center"/>
        <w:rPr>
          <w:b/>
          <w:sz w:val="36"/>
        </w:rPr>
      </w:pPr>
      <w:r w:rsidRPr="00AB450D">
        <w:rPr>
          <w:b/>
          <w:sz w:val="36"/>
        </w:rPr>
        <w:br w:type="page"/>
      </w:r>
    </w:p>
    <w:p w:rsidR="00773AA8" w:rsidRPr="00AB450D" w:rsidRDefault="007E61E1" w:rsidP="003213E5">
      <w:pPr>
        <w:spacing w:after="208" w:line="260" w:lineRule="auto"/>
        <w:ind w:left="567" w:right="0" w:firstLine="5"/>
        <w:jc w:val="both"/>
        <w:rPr>
          <w:sz w:val="24"/>
          <w:szCs w:val="20"/>
        </w:rPr>
      </w:pPr>
      <w:r w:rsidRPr="00AB450D">
        <w:rPr>
          <w:sz w:val="24"/>
          <w:szCs w:val="20"/>
        </w:rPr>
        <w:lastRenderedPageBreak/>
        <w:t xml:space="preserve">Настоящий паспорт распространяется на </w:t>
      </w:r>
      <w:r w:rsidR="00BE5390">
        <w:rPr>
          <w:sz w:val="24"/>
          <w:szCs w:val="20"/>
        </w:rPr>
        <w:t>компоненты приборов пожарных управления</w:t>
      </w:r>
      <w:r w:rsidR="00D52786">
        <w:rPr>
          <w:sz w:val="24"/>
          <w:szCs w:val="20"/>
        </w:rPr>
        <w:t>,</w:t>
      </w:r>
      <w:r w:rsidR="00023E71">
        <w:rPr>
          <w:sz w:val="24"/>
          <w:szCs w:val="20"/>
        </w:rPr>
        <w:t xml:space="preserve"> </w:t>
      </w:r>
      <w:r w:rsidR="00D52786">
        <w:rPr>
          <w:sz w:val="24"/>
          <w:szCs w:val="20"/>
        </w:rPr>
        <w:t xml:space="preserve">далее компоненты ППУ </w:t>
      </w:r>
      <w:r w:rsidR="009203E1">
        <w:rPr>
          <w:sz w:val="24"/>
          <w:szCs w:val="20"/>
        </w:rPr>
        <w:t>ЩУДУ-000</w:t>
      </w:r>
      <w:r w:rsidR="00023E71">
        <w:rPr>
          <w:sz w:val="24"/>
          <w:szCs w:val="20"/>
        </w:rPr>
        <w:t>Х</w:t>
      </w:r>
      <w:r w:rsidRPr="00AB450D">
        <w:rPr>
          <w:sz w:val="24"/>
          <w:szCs w:val="20"/>
        </w:rPr>
        <w:t>-</w:t>
      </w:r>
      <w:r w:rsidR="009203E1">
        <w:rPr>
          <w:sz w:val="24"/>
          <w:szCs w:val="20"/>
        </w:rPr>
        <w:t>(</w:t>
      </w:r>
      <w:proofErr w:type="gramStart"/>
      <w:r w:rsidRPr="00AB450D">
        <w:rPr>
          <w:sz w:val="24"/>
          <w:szCs w:val="20"/>
        </w:rPr>
        <w:t>Х-Х</w:t>
      </w:r>
      <w:proofErr w:type="gramEnd"/>
      <w:r w:rsidRPr="00AB450D">
        <w:rPr>
          <w:sz w:val="24"/>
          <w:szCs w:val="20"/>
        </w:rPr>
        <w:t>-Х-Х-Х</w:t>
      </w:r>
      <w:r w:rsidR="009203E1">
        <w:rPr>
          <w:sz w:val="24"/>
          <w:szCs w:val="20"/>
        </w:rPr>
        <w:t>) ЩУПК– 000-0</w:t>
      </w:r>
      <w:r w:rsidRPr="00AB450D">
        <w:rPr>
          <w:sz w:val="24"/>
          <w:szCs w:val="20"/>
        </w:rPr>
        <w:t>, изготавливаемое</w:t>
      </w:r>
      <w:r w:rsidR="007C76CB" w:rsidRPr="00AB450D">
        <w:rPr>
          <w:sz w:val="24"/>
          <w:szCs w:val="20"/>
        </w:rPr>
        <w:t xml:space="preserve"> в </w:t>
      </w:r>
      <w:r w:rsidRPr="00AB450D">
        <w:rPr>
          <w:sz w:val="24"/>
          <w:szCs w:val="20"/>
        </w:rPr>
        <w:t xml:space="preserve">соответствии с комплектом КД и </w:t>
      </w:r>
      <w:r w:rsidR="000832F9" w:rsidRPr="000832F9">
        <w:rPr>
          <w:sz w:val="24"/>
          <w:szCs w:val="20"/>
        </w:rPr>
        <w:t>ТУ 26.30.50-005-55528260-2021</w:t>
      </w:r>
      <w:r w:rsidR="004214F1" w:rsidRPr="00C26AAD">
        <w:rPr>
          <w:spacing w:val="-4"/>
          <w:sz w:val="28"/>
          <w:szCs w:val="20"/>
        </w:rPr>
        <w:t xml:space="preserve">, ТР ЕАЭС 043/2017 (раздел V, </w:t>
      </w:r>
      <w:proofErr w:type="spellStart"/>
      <w:r w:rsidR="004214F1" w:rsidRPr="00C26AAD">
        <w:rPr>
          <w:spacing w:val="-4"/>
          <w:sz w:val="28"/>
          <w:szCs w:val="20"/>
        </w:rPr>
        <w:t>пп</w:t>
      </w:r>
      <w:proofErr w:type="spellEnd"/>
      <w:r w:rsidR="004214F1" w:rsidRPr="00C26AAD">
        <w:rPr>
          <w:spacing w:val="-4"/>
          <w:sz w:val="28"/>
          <w:szCs w:val="20"/>
        </w:rPr>
        <w:t xml:space="preserve">. 31-37), ГОСТ Р </w:t>
      </w:r>
      <w:r w:rsidR="004214F1" w:rsidRPr="00400E62">
        <w:rPr>
          <w:spacing w:val="-4"/>
          <w:sz w:val="28"/>
          <w:szCs w:val="20"/>
        </w:rPr>
        <w:t>53325 (</w:t>
      </w:r>
      <w:r w:rsidR="004214F1">
        <w:rPr>
          <w:spacing w:val="-4"/>
          <w:sz w:val="28"/>
          <w:szCs w:val="20"/>
        </w:rPr>
        <w:t>раздел 7</w:t>
      </w:r>
      <w:r w:rsidR="004214F1" w:rsidRPr="00400E62">
        <w:rPr>
          <w:spacing w:val="-4"/>
          <w:sz w:val="28"/>
          <w:szCs w:val="20"/>
        </w:rPr>
        <w:t xml:space="preserve">), </w:t>
      </w:r>
      <w:r w:rsidR="004214F1" w:rsidRPr="005E302C">
        <w:rPr>
          <w:spacing w:val="-4"/>
          <w:sz w:val="28"/>
          <w:szCs w:val="20"/>
        </w:rPr>
        <w:t>ГОСТ</w:t>
      </w:r>
      <w:r w:rsidR="004214F1">
        <w:rPr>
          <w:spacing w:val="-4"/>
          <w:sz w:val="28"/>
          <w:szCs w:val="20"/>
        </w:rPr>
        <w:t> </w:t>
      </w:r>
      <w:r w:rsidR="004214F1" w:rsidRPr="005E302C">
        <w:rPr>
          <w:spacing w:val="-4"/>
          <w:sz w:val="28"/>
          <w:szCs w:val="20"/>
        </w:rPr>
        <w:t xml:space="preserve">12.2.007.0, ГОСТ 12.2.007.3, ГОСТ </w:t>
      </w:r>
      <w:r w:rsidR="004214F1">
        <w:rPr>
          <w:spacing w:val="-4"/>
          <w:sz w:val="28"/>
          <w:szCs w:val="20"/>
        </w:rPr>
        <w:t xml:space="preserve">12.2.007.4, ГОСТ Р 51321.1, </w:t>
      </w:r>
      <w:r w:rsidR="004214F1" w:rsidRPr="005E302C">
        <w:rPr>
          <w:spacing w:val="-4"/>
          <w:sz w:val="28"/>
          <w:szCs w:val="20"/>
        </w:rPr>
        <w:t>ГОСТ Р 51321.4</w:t>
      </w:r>
      <w:r w:rsidR="004214F1">
        <w:rPr>
          <w:spacing w:val="-4"/>
          <w:sz w:val="28"/>
          <w:szCs w:val="20"/>
        </w:rPr>
        <w:t>, ГОСТ Р 51321.5, ГОСТ Р 51628</w:t>
      </w:r>
      <w:r w:rsidR="004214F1" w:rsidRPr="00AB450D">
        <w:rPr>
          <w:sz w:val="24"/>
          <w:szCs w:val="20"/>
        </w:rPr>
        <w:t>1.</w:t>
      </w:r>
      <w:r w:rsidR="007C76CB" w:rsidRPr="00AB450D">
        <w:rPr>
          <w:sz w:val="24"/>
          <w:szCs w:val="20"/>
        </w:rPr>
        <w:t>,</w:t>
      </w:r>
      <w:r w:rsidRPr="00AB450D">
        <w:rPr>
          <w:sz w:val="24"/>
          <w:szCs w:val="20"/>
        </w:rPr>
        <w:t xml:space="preserve"> предназначенное для:</w:t>
      </w:r>
    </w:p>
    <w:p w:rsidR="00773AA8" w:rsidRPr="00AB450D" w:rsidRDefault="007E61E1" w:rsidP="003213E5">
      <w:pPr>
        <w:numPr>
          <w:ilvl w:val="0"/>
          <w:numId w:val="14"/>
        </w:numPr>
        <w:spacing w:after="214"/>
        <w:ind w:left="567" w:right="150"/>
        <w:jc w:val="both"/>
        <w:rPr>
          <w:sz w:val="24"/>
          <w:szCs w:val="20"/>
        </w:rPr>
      </w:pPr>
      <w:r w:rsidRPr="00AB450D">
        <w:rPr>
          <w:sz w:val="24"/>
          <w:szCs w:val="20"/>
        </w:rPr>
        <w:t>управления асинхронными электродвигателями с короткозамкнутым ротором мощностью от 0,37 до 600 кВт электроприводов вентиляторов, а также другого технологическо</w:t>
      </w:r>
      <w:r w:rsidR="00023E71">
        <w:rPr>
          <w:sz w:val="24"/>
          <w:szCs w:val="20"/>
        </w:rPr>
        <w:t xml:space="preserve">го оборудования </w:t>
      </w:r>
      <w:proofErr w:type="gramStart"/>
      <w:r w:rsidR="00023E71">
        <w:rPr>
          <w:sz w:val="24"/>
          <w:szCs w:val="20"/>
        </w:rPr>
        <w:t>(</w:t>
      </w:r>
      <w:r w:rsidR="009203E1">
        <w:rPr>
          <w:sz w:val="24"/>
          <w:szCs w:val="20"/>
        </w:rPr>
        <w:t xml:space="preserve"> ЩУДУ</w:t>
      </w:r>
      <w:proofErr w:type="gramEnd"/>
      <w:r w:rsidRPr="00AB450D">
        <w:rPr>
          <w:sz w:val="24"/>
          <w:szCs w:val="20"/>
        </w:rPr>
        <w:t xml:space="preserve"> и </w:t>
      </w:r>
      <w:r w:rsidR="004214F1">
        <w:rPr>
          <w:sz w:val="24"/>
          <w:szCs w:val="20"/>
        </w:rPr>
        <w:t>ЩУПК</w:t>
      </w:r>
      <w:r w:rsidRPr="00AB450D">
        <w:rPr>
          <w:sz w:val="24"/>
          <w:szCs w:val="20"/>
        </w:rPr>
        <w:t>);</w:t>
      </w:r>
    </w:p>
    <w:p w:rsidR="00EE5414" w:rsidRDefault="00EE5414">
      <w:pPr>
        <w:spacing w:after="160" w:line="259" w:lineRule="auto"/>
        <w:ind w:left="0" w:right="0" w:firstLine="0"/>
        <w:rPr>
          <w:sz w:val="24"/>
          <w:szCs w:val="20"/>
        </w:rPr>
      </w:pPr>
      <w:r>
        <w:rPr>
          <w:sz w:val="24"/>
          <w:szCs w:val="20"/>
        </w:rPr>
        <w:br w:type="page"/>
      </w:r>
    </w:p>
    <w:p w:rsidR="00773AA8" w:rsidRPr="00AB450D" w:rsidRDefault="007E61E1">
      <w:pPr>
        <w:spacing w:after="392" w:line="268" w:lineRule="auto"/>
        <w:ind w:left="707" w:right="676"/>
        <w:jc w:val="center"/>
        <w:rPr>
          <w:sz w:val="24"/>
          <w:szCs w:val="20"/>
        </w:rPr>
      </w:pPr>
      <w:r w:rsidRPr="00AB450D">
        <w:rPr>
          <w:b/>
          <w:sz w:val="24"/>
          <w:szCs w:val="20"/>
        </w:rPr>
        <w:lastRenderedPageBreak/>
        <w:t>СОДЕРЖАНИЕ</w:t>
      </w:r>
    </w:p>
    <w:sdt>
      <w:sdtPr>
        <w:rPr>
          <w:sz w:val="24"/>
          <w:szCs w:val="20"/>
        </w:rPr>
        <w:id w:val="1939399766"/>
        <w:docPartObj>
          <w:docPartGallery w:val="Table of Contents"/>
        </w:docPartObj>
      </w:sdtPr>
      <w:sdtEndPr>
        <w:rPr>
          <w:sz w:val="20"/>
        </w:rPr>
      </w:sdtEndPr>
      <w:sdtContent>
        <w:p w:rsidR="00D0672E" w:rsidRPr="00D52786" w:rsidRDefault="007E61E1">
          <w:pPr>
            <w:pStyle w:val="12"/>
            <w:tabs>
              <w:tab w:val="left" w:pos="440"/>
              <w:tab w:val="right" w:pos="9627"/>
            </w:tabs>
            <w:rPr>
              <w:rStyle w:val="a8"/>
            </w:rPr>
          </w:pPr>
          <w:r w:rsidRPr="00AB450D">
            <w:rPr>
              <w:sz w:val="24"/>
              <w:szCs w:val="24"/>
            </w:rPr>
            <w:fldChar w:fldCharType="begin"/>
          </w:r>
          <w:r w:rsidRPr="00AB450D">
            <w:rPr>
              <w:sz w:val="24"/>
              <w:szCs w:val="24"/>
            </w:rPr>
            <w:instrText xml:space="preserve"> TOC \o "1-2" \h \z \u </w:instrText>
          </w:r>
          <w:r w:rsidRPr="00AB450D">
            <w:rPr>
              <w:sz w:val="24"/>
              <w:szCs w:val="24"/>
            </w:rPr>
            <w:fldChar w:fldCharType="separate"/>
          </w:r>
          <w:hyperlink w:anchor="_Toc23321914" w:history="1">
            <w:r w:rsidR="00D0672E" w:rsidRPr="00D52786">
              <w:rPr>
                <w:rStyle w:val="a8"/>
                <w:noProof/>
                <w:sz w:val="24"/>
                <w:szCs w:val="24"/>
              </w:rPr>
              <w:t>1.</w:t>
            </w:r>
            <w:r w:rsidR="00D0672E" w:rsidRPr="00D52786">
              <w:rPr>
                <w:rStyle w:val="a8"/>
              </w:rPr>
              <w:tab/>
            </w:r>
            <w:r w:rsidR="00D0672E" w:rsidRPr="00AB450D">
              <w:rPr>
                <w:rStyle w:val="a8"/>
                <w:noProof/>
                <w:sz w:val="24"/>
                <w:szCs w:val="24"/>
              </w:rPr>
              <w:t xml:space="preserve">СТРУКТУРА УСЛОВНОГО ОБОЗНАЧЕНИЯ </w:t>
            </w:r>
            <w:r w:rsidR="00D52786">
              <w:rPr>
                <w:rStyle w:val="a8"/>
                <w:noProof/>
                <w:sz w:val="24"/>
                <w:szCs w:val="24"/>
              </w:rPr>
              <w:t>КОМПОНЕНТЫ ПРИБОРОВ ПОЖАРНЫХ УПРАВЛЕНИЯ</w:t>
            </w:r>
            <w:r w:rsidR="00D0672E" w:rsidRPr="00D52786">
              <w:rPr>
                <w:rStyle w:val="a8"/>
                <w:webHidden/>
              </w:rPr>
              <w:tab/>
            </w:r>
            <w:r w:rsidR="00D0672E" w:rsidRPr="00D52786">
              <w:rPr>
                <w:rStyle w:val="a8"/>
                <w:webHidden/>
              </w:rPr>
              <w:fldChar w:fldCharType="begin"/>
            </w:r>
            <w:r w:rsidR="00D0672E" w:rsidRPr="00D52786">
              <w:rPr>
                <w:rStyle w:val="a8"/>
                <w:webHidden/>
              </w:rPr>
              <w:instrText xml:space="preserve"> PAGEREF _Toc23321914 \h </w:instrText>
            </w:r>
            <w:r w:rsidR="00D0672E" w:rsidRPr="00D52786">
              <w:rPr>
                <w:rStyle w:val="a8"/>
                <w:webHidden/>
              </w:rPr>
            </w:r>
            <w:r w:rsidR="00D0672E" w:rsidRPr="00D52786">
              <w:rPr>
                <w:rStyle w:val="a8"/>
                <w:webHidden/>
              </w:rPr>
              <w:fldChar w:fldCharType="separate"/>
            </w:r>
            <w:r w:rsidR="006D602D">
              <w:rPr>
                <w:rStyle w:val="a8"/>
                <w:noProof/>
                <w:webHidden/>
              </w:rPr>
              <w:t>5</w:t>
            </w:r>
            <w:r w:rsidR="00D0672E" w:rsidRPr="00D52786">
              <w:rPr>
                <w:rStyle w:val="a8"/>
                <w:webHidden/>
              </w:rPr>
              <w:fldChar w:fldCharType="end"/>
            </w:r>
          </w:hyperlink>
        </w:p>
        <w:p w:rsidR="00D0672E" w:rsidRPr="00D52786" w:rsidRDefault="002734F4">
          <w:pPr>
            <w:pStyle w:val="12"/>
            <w:tabs>
              <w:tab w:val="left" w:pos="440"/>
              <w:tab w:val="right" w:pos="9627"/>
            </w:tabs>
            <w:rPr>
              <w:rStyle w:val="a8"/>
            </w:rPr>
          </w:pPr>
          <w:hyperlink w:anchor="_Toc23321915" w:history="1">
            <w:r w:rsidR="00D0672E" w:rsidRPr="00D52786">
              <w:rPr>
                <w:rStyle w:val="a8"/>
                <w:noProof/>
                <w:sz w:val="24"/>
                <w:szCs w:val="24"/>
              </w:rPr>
              <w:t>2.</w:t>
            </w:r>
            <w:r w:rsidR="00D0672E" w:rsidRPr="00D52786">
              <w:rPr>
                <w:rStyle w:val="a8"/>
              </w:rPr>
              <w:tab/>
            </w:r>
            <w:r w:rsidR="00D0672E" w:rsidRPr="00AB450D">
              <w:rPr>
                <w:rStyle w:val="a8"/>
                <w:noProof/>
                <w:sz w:val="24"/>
                <w:szCs w:val="24"/>
              </w:rPr>
              <w:t>ОСНОВНЫЕ СВЕДЕНИЯ ОБ ИЗДЕЛИИ И ТЕХНИЧЕСКИЕ ДАННЫЕ</w:t>
            </w:r>
            <w:r w:rsidR="00D0672E" w:rsidRPr="00D52786">
              <w:rPr>
                <w:rStyle w:val="a8"/>
                <w:webHidden/>
              </w:rPr>
              <w:tab/>
            </w:r>
            <w:r w:rsidR="00D0672E" w:rsidRPr="00D52786">
              <w:rPr>
                <w:rStyle w:val="a8"/>
                <w:webHidden/>
              </w:rPr>
              <w:fldChar w:fldCharType="begin"/>
            </w:r>
            <w:r w:rsidR="00D0672E" w:rsidRPr="00D52786">
              <w:rPr>
                <w:rStyle w:val="a8"/>
                <w:webHidden/>
              </w:rPr>
              <w:instrText xml:space="preserve"> PAGEREF _Toc23321915 \h </w:instrText>
            </w:r>
            <w:r w:rsidR="00D0672E" w:rsidRPr="00D52786">
              <w:rPr>
                <w:rStyle w:val="a8"/>
                <w:webHidden/>
              </w:rPr>
            </w:r>
            <w:r w:rsidR="00D0672E" w:rsidRPr="00D52786">
              <w:rPr>
                <w:rStyle w:val="a8"/>
                <w:webHidden/>
              </w:rPr>
              <w:fldChar w:fldCharType="separate"/>
            </w:r>
            <w:r w:rsidR="006D602D">
              <w:rPr>
                <w:rStyle w:val="a8"/>
                <w:noProof/>
                <w:webHidden/>
              </w:rPr>
              <w:t>6</w:t>
            </w:r>
            <w:r w:rsidR="00D0672E" w:rsidRPr="00D52786">
              <w:rPr>
                <w:rStyle w:val="a8"/>
                <w:webHidden/>
              </w:rPr>
              <w:fldChar w:fldCharType="end"/>
            </w:r>
          </w:hyperlink>
        </w:p>
        <w:p w:rsidR="00D0672E" w:rsidRPr="00D52786" w:rsidRDefault="002734F4" w:rsidP="00D52786">
          <w:pPr>
            <w:pStyle w:val="12"/>
            <w:tabs>
              <w:tab w:val="left" w:pos="440"/>
              <w:tab w:val="right" w:pos="9627"/>
            </w:tabs>
            <w:rPr>
              <w:rStyle w:val="a8"/>
            </w:rPr>
          </w:pPr>
          <w:hyperlink w:anchor="_Toc23321916" w:history="1">
            <w:r w:rsidR="00D0672E" w:rsidRPr="00D52786">
              <w:rPr>
                <w:rStyle w:val="a8"/>
                <w:noProof/>
                <w:sz w:val="24"/>
                <w:szCs w:val="24"/>
              </w:rPr>
              <w:t>2.1.</w:t>
            </w:r>
            <w:r w:rsidR="00D0672E" w:rsidRPr="00D52786">
              <w:rPr>
                <w:rStyle w:val="a8"/>
              </w:rPr>
              <w:tab/>
            </w:r>
            <w:r w:rsidR="00D0672E" w:rsidRPr="00AB450D">
              <w:rPr>
                <w:rStyle w:val="a8"/>
                <w:noProof/>
                <w:sz w:val="24"/>
                <w:szCs w:val="24"/>
              </w:rPr>
              <w:t>Общие сведения об изделии</w:t>
            </w:r>
            <w:r w:rsidR="00D0672E" w:rsidRPr="00D52786">
              <w:rPr>
                <w:rStyle w:val="a8"/>
                <w:webHidden/>
              </w:rPr>
              <w:tab/>
            </w:r>
            <w:r w:rsidR="00D0672E" w:rsidRPr="00D52786">
              <w:rPr>
                <w:rStyle w:val="a8"/>
                <w:webHidden/>
              </w:rPr>
              <w:fldChar w:fldCharType="begin"/>
            </w:r>
            <w:r w:rsidR="00D0672E" w:rsidRPr="00D52786">
              <w:rPr>
                <w:rStyle w:val="a8"/>
                <w:webHidden/>
              </w:rPr>
              <w:instrText xml:space="preserve"> PAGEREF _Toc23321916 \h </w:instrText>
            </w:r>
            <w:r w:rsidR="00D0672E" w:rsidRPr="00D52786">
              <w:rPr>
                <w:rStyle w:val="a8"/>
                <w:webHidden/>
              </w:rPr>
            </w:r>
            <w:r w:rsidR="00D0672E" w:rsidRPr="00D52786">
              <w:rPr>
                <w:rStyle w:val="a8"/>
                <w:webHidden/>
              </w:rPr>
              <w:fldChar w:fldCharType="separate"/>
            </w:r>
            <w:r w:rsidR="006D602D">
              <w:rPr>
                <w:rStyle w:val="a8"/>
                <w:noProof/>
                <w:webHidden/>
              </w:rPr>
              <w:t>6</w:t>
            </w:r>
            <w:r w:rsidR="00D0672E" w:rsidRPr="00D52786">
              <w:rPr>
                <w:rStyle w:val="a8"/>
                <w:webHidden/>
              </w:rPr>
              <w:fldChar w:fldCharType="end"/>
            </w:r>
          </w:hyperlink>
        </w:p>
        <w:p w:rsidR="00D0672E" w:rsidRPr="00D52786" w:rsidRDefault="002734F4" w:rsidP="00D52786">
          <w:pPr>
            <w:pStyle w:val="12"/>
            <w:tabs>
              <w:tab w:val="left" w:pos="440"/>
              <w:tab w:val="right" w:pos="9627"/>
            </w:tabs>
            <w:rPr>
              <w:rStyle w:val="a8"/>
            </w:rPr>
          </w:pPr>
          <w:hyperlink w:anchor="_Toc23321917" w:history="1">
            <w:r w:rsidR="00D0672E" w:rsidRPr="00D52786">
              <w:rPr>
                <w:rStyle w:val="a8"/>
                <w:noProof/>
                <w:sz w:val="24"/>
                <w:szCs w:val="24"/>
              </w:rPr>
              <w:t>2.2.</w:t>
            </w:r>
            <w:r w:rsidR="00D0672E" w:rsidRPr="00D52786">
              <w:rPr>
                <w:rStyle w:val="a8"/>
              </w:rPr>
              <w:tab/>
            </w:r>
            <w:r w:rsidR="00D0672E" w:rsidRPr="00AB450D">
              <w:rPr>
                <w:rStyle w:val="a8"/>
                <w:noProof/>
                <w:sz w:val="24"/>
                <w:szCs w:val="24"/>
              </w:rPr>
              <w:t>Условия эксплуатации</w:t>
            </w:r>
            <w:r w:rsidR="00D0672E" w:rsidRPr="00D52786">
              <w:rPr>
                <w:rStyle w:val="a8"/>
                <w:webHidden/>
              </w:rPr>
              <w:tab/>
            </w:r>
            <w:r w:rsidR="00D0672E" w:rsidRPr="00D52786">
              <w:rPr>
                <w:rStyle w:val="a8"/>
                <w:webHidden/>
              </w:rPr>
              <w:fldChar w:fldCharType="begin"/>
            </w:r>
            <w:r w:rsidR="00D0672E" w:rsidRPr="00D52786">
              <w:rPr>
                <w:rStyle w:val="a8"/>
                <w:webHidden/>
              </w:rPr>
              <w:instrText xml:space="preserve"> PAGEREF _Toc23321917 \h </w:instrText>
            </w:r>
            <w:r w:rsidR="00D0672E" w:rsidRPr="00D52786">
              <w:rPr>
                <w:rStyle w:val="a8"/>
                <w:webHidden/>
              </w:rPr>
            </w:r>
            <w:r w:rsidR="00D0672E" w:rsidRPr="00D52786">
              <w:rPr>
                <w:rStyle w:val="a8"/>
                <w:webHidden/>
              </w:rPr>
              <w:fldChar w:fldCharType="separate"/>
            </w:r>
            <w:r w:rsidR="006D602D">
              <w:rPr>
                <w:rStyle w:val="a8"/>
                <w:noProof/>
                <w:webHidden/>
              </w:rPr>
              <w:t>6</w:t>
            </w:r>
            <w:r w:rsidR="00D0672E" w:rsidRPr="00D52786">
              <w:rPr>
                <w:rStyle w:val="a8"/>
                <w:webHidden/>
              </w:rPr>
              <w:fldChar w:fldCharType="end"/>
            </w:r>
          </w:hyperlink>
        </w:p>
        <w:p w:rsidR="00D0672E" w:rsidRPr="00D52786" w:rsidRDefault="002734F4" w:rsidP="00D52786">
          <w:pPr>
            <w:pStyle w:val="12"/>
            <w:tabs>
              <w:tab w:val="left" w:pos="440"/>
              <w:tab w:val="right" w:pos="9627"/>
            </w:tabs>
            <w:rPr>
              <w:rStyle w:val="a8"/>
            </w:rPr>
          </w:pPr>
          <w:hyperlink w:anchor="_Toc23321918" w:history="1">
            <w:r w:rsidR="00D0672E" w:rsidRPr="00D52786">
              <w:rPr>
                <w:rStyle w:val="a8"/>
                <w:noProof/>
                <w:sz w:val="24"/>
                <w:szCs w:val="24"/>
              </w:rPr>
              <w:t>2.3.</w:t>
            </w:r>
            <w:r w:rsidR="00D0672E" w:rsidRPr="00D52786">
              <w:rPr>
                <w:rStyle w:val="a8"/>
              </w:rPr>
              <w:tab/>
            </w:r>
            <w:r w:rsidR="00D0672E" w:rsidRPr="00AB450D">
              <w:rPr>
                <w:rStyle w:val="a8"/>
                <w:noProof/>
                <w:sz w:val="24"/>
                <w:szCs w:val="24"/>
              </w:rPr>
              <w:t xml:space="preserve">Основные функции и технические данные </w:t>
            </w:r>
            <w:r w:rsidR="00D52786">
              <w:rPr>
                <w:rStyle w:val="a8"/>
                <w:noProof/>
                <w:sz w:val="24"/>
                <w:szCs w:val="24"/>
              </w:rPr>
              <w:t>компонентов ППУ</w:t>
            </w:r>
            <w:r w:rsidR="00D0672E" w:rsidRPr="00D52786">
              <w:rPr>
                <w:rStyle w:val="a8"/>
                <w:webHidden/>
              </w:rPr>
              <w:tab/>
            </w:r>
            <w:r w:rsidR="00B06D41">
              <w:rPr>
                <w:rStyle w:val="a8"/>
                <w:webHidden/>
              </w:rPr>
              <w:t>8</w:t>
            </w:r>
          </w:hyperlink>
        </w:p>
        <w:p w:rsidR="00D0672E" w:rsidRPr="00D52786" w:rsidRDefault="002734F4" w:rsidP="00D52786">
          <w:pPr>
            <w:pStyle w:val="12"/>
            <w:tabs>
              <w:tab w:val="left" w:pos="440"/>
              <w:tab w:val="right" w:pos="9627"/>
            </w:tabs>
            <w:rPr>
              <w:rStyle w:val="a8"/>
            </w:rPr>
          </w:pPr>
          <w:hyperlink w:anchor="_Toc23321919" w:history="1">
            <w:r w:rsidR="00D0672E" w:rsidRPr="00D52786">
              <w:rPr>
                <w:rStyle w:val="a8"/>
                <w:noProof/>
                <w:sz w:val="24"/>
                <w:szCs w:val="24"/>
              </w:rPr>
              <w:t>2.4.</w:t>
            </w:r>
            <w:r w:rsidR="00D0672E" w:rsidRPr="00D52786">
              <w:rPr>
                <w:rStyle w:val="a8"/>
              </w:rPr>
              <w:tab/>
            </w:r>
            <w:r w:rsidR="00D0672E" w:rsidRPr="00AB450D">
              <w:rPr>
                <w:rStyle w:val="a8"/>
                <w:noProof/>
                <w:sz w:val="24"/>
                <w:szCs w:val="24"/>
              </w:rPr>
              <w:t xml:space="preserve">Конструкция </w:t>
            </w:r>
            <w:r w:rsidR="00D52786">
              <w:rPr>
                <w:rStyle w:val="a8"/>
                <w:noProof/>
                <w:sz w:val="24"/>
                <w:szCs w:val="24"/>
              </w:rPr>
              <w:t>компонентов ППУ</w:t>
            </w:r>
            <w:r w:rsidR="00D0672E" w:rsidRPr="00D52786">
              <w:rPr>
                <w:rStyle w:val="a8"/>
                <w:webHidden/>
              </w:rPr>
              <w:tab/>
            </w:r>
            <w:r w:rsidR="00D0672E" w:rsidRPr="00D52786">
              <w:rPr>
                <w:rStyle w:val="a8"/>
                <w:webHidden/>
              </w:rPr>
              <w:fldChar w:fldCharType="begin"/>
            </w:r>
            <w:r w:rsidR="00D0672E" w:rsidRPr="00D52786">
              <w:rPr>
                <w:rStyle w:val="a8"/>
                <w:webHidden/>
              </w:rPr>
              <w:instrText xml:space="preserve"> PAGEREF _Toc23321919 \h </w:instrText>
            </w:r>
            <w:r w:rsidR="00D0672E" w:rsidRPr="00D52786">
              <w:rPr>
                <w:rStyle w:val="a8"/>
                <w:webHidden/>
              </w:rPr>
            </w:r>
            <w:r w:rsidR="00D0672E" w:rsidRPr="00D52786">
              <w:rPr>
                <w:rStyle w:val="a8"/>
                <w:webHidden/>
              </w:rPr>
              <w:fldChar w:fldCharType="separate"/>
            </w:r>
            <w:r w:rsidR="006D602D">
              <w:rPr>
                <w:rStyle w:val="a8"/>
                <w:noProof/>
                <w:webHidden/>
              </w:rPr>
              <w:t>8</w:t>
            </w:r>
            <w:r w:rsidR="00D0672E" w:rsidRPr="00D52786">
              <w:rPr>
                <w:rStyle w:val="a8"/>
                <w:webHidden/>
              </w:rPr>
              <w:fldChar w:fldCharType="end"/>
            </w:r>
          </w:hyperlink>
        </w:p>
        <w:p w:rsidR="00D0672E" w:rsidRPr="00D52786" w:rsidRDefault="002734F4">
          <w:pPr>
            <w:pStyle w:val="12"/>
            <w:tabs>
              <w:tab w:val="left" w:pos="440"/>
              <w:tab w:val="right" w:pos="9627"/>
            </w:tabs>
            <w:rPr>
              <w:rStyle w:val="a8"/>
            </w:rPr>
          </w:pPr>
          <w:hyperlink w:anchor="_Toc23321920" w:history="1">
            <w:r w:rsidR="00D0672E" w:rsidRPr="00D52786">
              <w:rPr>
                <w:rStyle w:val="a8"/>
                <w:noProof/>
                <w:sz w:val="24"/>
                <w:szCs w:val="24"/>
              </w:rPr>
              <w:t>3.</w:t>
            </w:r>
            <w:r w:rsidR="00D0672E" w:rsidRPr="00D52786">
              <w:rPr>
                <w:rStyle w:val="a8"/>
              </w:rPr>
              <w:tab/>
            </w:r>
            <w:r w:rsidR="00D0672E" w:rsidRPr="00AB450D">
              <w:rPr>
                <w:rStyle w:val="a8"/>
                <w:noProof/>
                <w:sz w:val="24"/>
                <w:szCs w:val="24"/>
              </w:rPr>
              <w:t>УКАЗАНИЯ МЕР БЕЗОПАСНОСТИ</w:t>
            </w:r>
            <w:r w:rsidR="00D0672E" w:rsidRPr="00D52786">
              <w:rPr>
                <w:rStyle w:val="a8"/>
                <w:webHidden/>
              </w:rPr>
              <w:tab/>
            </w:r>
            <w:r w:rsidR="00D0672E" w:rsidRPr="00D52786">
              <w:rPr>
                <w:rStyle w:val="a8"/>
                <w:webHidden/>
              </w:rPr>
              <w:fldChar w:fldCharType="begin"/>
            </w:r>
            <w:r w:rsidR="00D0672E" w:rsidRPr="00D52786">
              <w:rPr>
                <w:rStyle w:val="a8"/>
                <w:webHidden/>
              </w:rPr>
              <w:instrText xml:space="preserve"> PAGEREF _Toc23321920 \h </w:instrText>
            </w:r>
            <w:r w:rsidR="00D0672E" w:rsidRPr="00D52786">
              <w:rPr>
                <w:rStyle w:val="a8"/>
                <w:webHidden/>
              </w:rPr>
            </w:r>
            <w:r w:rsidR="00D0672E" w:rsidRPr="00D52786">
              <w:rPr>
                <w:rStyle w:val="a8"/>
                <w:webHidden/>
              </w:rPr>
              <w:fldChar w:fldCharType="separate"/>
            </w:r>
            <w:r w:rsidR="006D602D">
              <w:rPr>
                <w:rStyle w:val="a8"/>
                <w:noProof/>
                <w:webHidden/>
              </w:rPr>
              <w:t>8</w:t>
            </w:r>
            <w:r w:rsidR="00D0672E" w:rsidRPr="00D52786">
              <w:rPr>
                <w:rStyle w:val="a8"/>
                <w:webHidden/>
              </w:rPr>
              <w:fldChar w:fldCharType="end"/>
            </w:r>
          </w:hyperlink>
        </w:p>
        <w:p w:rsidR="00D0672E" w:rsidRPr="00D52786" w:rsidRDefault="002734F4">
          <w:pPr>
            <w:pStyle w:val="12"/>
            <w:tabs>
              <w:tab w:val="left" w:pos="440"/>
              <w:tab w:val="right" w:pos="9627"/>
            </w:tabs>
            <w:rPr>
              <w:rStyle w:val="a8"/>
            </w:rPr>
          </w:pPr>
          <w:hyperlink w:anchor="_Toc23321921" w:history="1">
            <w:r w:rsidR="00D0672E" w:rsidRPr="00D52786">
              <w:rPr>
                <w:rStyle w:val="a8"/>
                <w:noProof/>
                <w:sz w:val="24"/>
                <w:szCs w:val="24"/>
              </w:rPr>
              <w:t>4.</w:t>
            </w:r>
            <w:r w:rsidR="00D0672E" w:rsidRPr="00D52786">
              <w:rPr>
                <w:rStyle w:val="a8"/>
              </w:rPr>
              <w:tab/>
            </w:r>
            <w:r w:rsidR="00D0672E" w:rsidRPr="00AB450D">
              <w:rPr>
                <w:rStyle w:val="a8"/>
                <w:noProof/>
                <w:sz w:val="24"/>
                <w:szCs w:val="24"/>
              </w:rPr>
              <w:t xml:space="preserve">ИСПОЛЬЗОВАНИЕ И ПОДКЛЮЧЕНИЕ </w:t>
            </w:r>
            <w:r w:rsidR="00D52786">
              <w:rPr>
                <w:rStyle w:val="a8"/>
                <w:noProof/>
                <w:sz w:val="24"/>
                <w:szCs w:val="24"/>
              </w:rPr>
              <w:t>компонентов ППУ</w:t>
            </w:r>
            <w:r w:rsidR="00D0672E" w:rsidRPr="00D52786">
              <w:rPr>
                <w:rStyle w:val="a8"/>
                <w:webHidden/>
              </w:rPr>
              <w:tab/>
            </w:r>
            <w:r w:rsidR="00D0672E" w:rsidRPr="00D52786">
              <w:rPr>
                <w:rStyle w:val="a8"/>
                <w:webHidden/>
              </w:rPr>
              <w:fldChar w:fldCharType="begin"/>
            </w:r>
            <w:r w:rsidR="00D0672E" w:rsidRPr="00D52786">
              <w:rPr>
                <w:rStyle w:val="a8"/>
                <w:webHidden/>
              </w:rPr>
              <w:instrText xml:space="preserve"> PAGEREF _Toc23321921 \h </w:instrText>
            </w:r>
            <w:r w:rsidR="00D0672E" w:rsidRPr="00D52786">
              <w:rPr>
                <w:rStyle w:val="a8"/>
                <w:webHidden/>
              </w:rPr>
            </w:r>
            <w:r w:rsidR="00D0672E" w:rsidRPr="00D52786">
              <w:rPr>
                <w:rStyle w:val="a8"/>
                <w:webHidden/>
              </w:rPr>
              <w:fldChar w:fldCharType="separate"/>
            </w:r>
            <w:r w:rsidR="006D602D">
              <w:rPr>
                <w:rStyle w:val="a8"/>
                <w:noProof/>
                <w:webHidden/>
              </w:rPr>
              <w:t>10</w:t>
            </w:r>
            <w:r w:rsidR="00D0672E" w:rsidRPr="00D52786">
              <w:rPr>
                <w:rStyle w:val="a8"/>
                <w:webHidden/>
              </w:rPr>
              <w:fldChar w:fldCharType="end"/>
            </w:r>
          </w:hyperlink>
        </w:p>
        <w:p w:rsidR="00D0672E" w:rsidRPr="00D52786" w:rsidRDefault="002734F4">
          <w:pPr>
            <w:pStyle w:val="12"/>
            <w:tabs>
              <w:tab w:val="left" w:pos="440"/>
              <w:tab w:val="right" w:pos="9627"/>
            </w:tabs>
            <w:rPr>
              <w:rStyle w:val="a8"/>
            </w:rPr>
          </w:pPr>
          <w:hyperlink w:anchor="_Toc23321922" w:history="1">
            <w:r w:rsidR="00D0672E" w:rsidRPr="00D52786">
              <w:rPr>
                <w:rStyle w:val="a8"/>
                <w:noProof/>
                <w:sz w:val="24"/>
                <w:szCs w:val="24"/>
              </w:rPr>
              <w:t>5.</w:t>
            </w:r>
            <w:r w:rsidR="00D0672E" w:rsidRPr="00D52786">
              <w:rPr>
                <w:rStyle w:val="a8"/>
              </w:rPr>
              <w:tab/>
            </w:r>
            <w:r w:rsidR="00D0672E" w:rsidRPr="00AB450D">
              <w:rPr>
                <w:rStyle w:val="a8"/>
                <w:noProof/>
                <w:sz w:val="24"/>
                <w:szCs w:val="24"/>
              </w:rPr>
              <w:t>ТРАНСПОРТИРОВАНИЕ И ХРАНЕНИЕ</w:t>
            </w:r>
            <w:r w:rsidR="00D0672E" w:rsidRPr="00D52786">
              <w:rPr>
                <w:rStyle w:val="a8"/>
                <w:webHidden/>
              </w:rPr>
              <w:tab/>
            </w:r>
            <w:r w:rsidR="00D0672E" w:rsidRPr="00D52786">
              <w:rPr>
                <w:rStyle w:val="a8"/>
                <w:webHidden/>
              </w:rPr>
              <w:fldChar w:fldCharType="begin"/>
            </w:r>
            <w:r w:rsidR="00D0672E" w:rsidRPr="00D52786">
              <w:rPr>
                <w:rStyle w:val="a8"/>
                <w:webHidden/>
              </w:rPr>
              <w:instrText xml:space="preserve"> PAGEREF _Toc23321922 \h </w:instrText>
            </w:r>
            <w:r w:rsidR="00D0672E" w:rsidRPr="00D52786">
              <w:rPr>
                <w:rStyle w:val="a8"/>
                <w:webHidden/>
              </w:rPr>
            </w:r>
            <w:r w:rsidR="00D0672E" w:rsidRPr="00D52786">
              <w:rPr>
                <w:rStyle w:val="a8"/>
                <w:webHidden/>
              </w:rPr>
              <w:fldChar w:fldCharType="separate"/>
            </w:r>
            <w:r w:rsidR="006D602D">
              <w:rPr>
                <w:rStyle w:val="a8"/>
                <w:noProof/>
                <w:webHidden/>
              </w:rPr>
              <w:t>10</w:t>
            </w:r>
            <w:r w:rsidR="00D0672E" w:rsidRPr="00D52786">
              <w:rPr>
                <w:rStyle w:val="a8"/>
                <w:webHidden/>
              </w:rPr>
              <w:fldChar w:fldCharType="end"/>
            </w:r>
          </w:hyperlink>
        </w:p>
        <w:p w:rsidR="00D0672E" w:rsidRPr="00D52786" w:rsidRDefault="002734F4">
          <w:pPr>
            <w:pStyle w:val="12"/>
            <w:tabs>
              <w:tab w:val="left" w:pos="440"/>
              <w:tab w:val="right" w:pos="9627"/>
            </w:tabs>
            <w:rPr>
              <w:rStyle w:val="a8"/>
            </w:rPr>
          </w:pPr>
          <w:hyperlink w:anchor="_Toc23321923" w:history="1">
            <w:r w:rsidR="00D0672E" w:rsidRPr="00D52786">
              <w:rPr>
                <w:rStyle w:val="a8"/>
                <w:noProof/>
                <w:sz w:val="24"/>
                <w:szCs w:val="24"/>
              </w:rPr>
              <w:t>6.</w:t>
            </w:r>
            <w:r w:rsidR="00D0672E" w:rsidRPr="00D52786">
              <w:rPr>
                <w:rStyle w:val="a8"/>
              </w:rPr>
              <w:tab/>
            </w:r>
            <w:r w:rsidR="00D0672E" w:rsidRPr="00AB450D">
              <w:rPr>
                <w:rStyle w:val="a8"/>
                <w:noProof/>
                <w:sz w:val="24"/>
                <w:szCs w:val="24"/>
              </w:rPr>
              <w:t>КОМПЛЕКТНОСТЬ</w:t>
            </w:r>
            <w:r w:rsidR="00D0672E" w:rsidRPr="00D52786">
              <w:rPr>
                <w:rStyle w:val="a8"/>
                <w:webHidden/>
              </w:rPr>
              <w:tab/>
            </w:r>
            <w:r w:rsidR="00D0672E" w:rsidRPr="00D52786">
              <w:rPr>
                <w:rStyle w:val="a8"/>
                <w:webHidden/>
              </w:rPr>
              <w:fldChar w:fldCharType="begin"/>
            </w:r>
            <w:r w:rsidR="00D0672E" w:rsidRPr="00D52786">
              <w:rPr>
                <w:rStyle w:val="a8"/>
                <w:webHidden/>
              </w:rPr>
              <w:instrText xml:space="preserve"> PAGEREF _Toc23321923 \h </w:instrText>
            </w:r>
            <w:r w:rsidR="00D0672E" w:rsidRPr="00D52786">
              <w:rPr>
                <w:rStyle w:val="a8"/>
                <w:webHidden/>
              </w:rPr>
            </w:r>
            <w:r w:rsidR="00D0672E" w:rsidRPr="00D52786">
              <w:rPr>
                <w:rStyle w:val="a8"/>
                <w:webHidden/>
              </w:rPr>
              <w:fldChar w:fldCharType="separate"/>
            </w:r>
            <w:r w:rsidR="006D602D">
              <w:rPr>
                <w:rStyle w:val="a8"/>
                <w:noProof/>
                <w:webHidden/>
              </w:rPr>
              <w:t>11</w:t>
            </w:r>
            <w:r w:rsidR="00D0672E" w:rsidRPr="00D52786">
              <w:rPr>
                <w:rStyle w:val="a8"/>
                <w:webHidden/>
              </w:rPr>
              <w:fldChar w:fldCharType="end"/>
            </w:r>
          </w:hyperlink>
        </w:p>
        <w:p w:rsidR="00D0672E" w:rsidRPr="00D52786" w:rsidRDefault="002734F4">
          <w:pPr>
            <w:pStyle w:val="12"/>
            <w:tabs>
              <w:tab w:val="left" w:pos="440"/>
              <w:tab w:val="right" w:pos="9627"/>
            </w:tabs>
            <w:rPr>
              <w:rStyle w:val="a8"/>
            </w:rPr>
          </w:pPr>
          <w:hyperlink w:anchor="_Toc23321924" w:history="1">
            <w:r w:rsidR="00D0672E" w:rsidRPr="00D52786">
              <w:rPr>
                <w:rStyle w:val="a8"/>
                <w:noProof/>
                <w:sz w:val="24"/>
                <w:szCs w:val="24"/>
              </w:rPr>
              <w:t>7.</w:t>
            </w:r>
            <w:r w:rsidR="00D0672E" w:rsidRPr="00D52786">
              <w:rPr>
                <w:rStyle w:val="a8"/>
              </w:rPr>
              <w:tab/>
            </w:r>
            <w:r w:rsidR="00D0672E" w:rsidRPr="00AB450D">
              <w:rPr>
                <w:rStyle w:val="a8"/>
                <w:noProof/>
                <w:sz w:val="24"/>
                <w:szCs w:val="24"/>
              </w:rPr>
              <w:t>СРОК СЛУЖБЫ И ГАРАНТИИ ИЗГОТОВИТЕЛЯ</w:t>
            </w:r>
            <w:r w:rsidR="00D0672E" w:rsidRPr="00D52786">
              <w:rPr>
                <w:rStyle w:val="a8"/>
                <w:webHidden/>
              </w:rPr>
              <w:tab/>
            </w:r>
            <w:r w:rsidR="00D0672E" w:rsidRPr="00D52786">
              <w:rPr>
                <w:rStyle w:val="a8"/>
                <w:webHidden/>
              </w:rPr>
              <w:fldChar w:fldCharType="begin"/>
            </w:r>
            <w:r w:rsidR="00D0672E" w:rsidRPr="00D52786">
              <w:rPr>
                <w:rStyle w:val="a8"/>
                <w:webHidden/>
              </w:rPr>
              <w:instrText xml:space="preserve"> PAGEREF _Toc23321924 \h </w:instrText>
            </w:r>
            <w:r w:rsidR="00D0672E" w:rsidRPr="00D52786">
              <w:rPr>
                <w:rStyle w:val="a8"/>
                <w:webHidden/>
              </w:rPr>
            </w:r>
            <w:r w:rsidR="00D0672E" w:rsidRPr="00D52786">
              <w:rPr>
                <w:rStyle w:val="a8"/>
                <w:webHidden/>
              </w:rPr>
              <w:fldChar w:fldCharType="separate"/>
            </w:r>
            <w:r w:rsidR="006D602D">
              <w:rPr>
                <w:rStyle w:val="a8"/>
                <w:noProof/>
                <w:webHidden/>
              </w:rPr>
              <w:t>11</w:t>
            </w:r>
            <w:r w:rsidR="00D0672E" w:rsidRPr="00D52786">
              <w:rPr>
                <w:rStyle w:val="a8"/>
                <w:webHidden/>
              </w:rPr>
              <w:fldChar w:fldCharType="end"/>
            </w:r>
          </w:hyperlink>
        </w:p>
        <w:p w:rsidR="00D0672E" w:rsidRPr="00D52786" w:rsidRDefault="002734F4">
          <w:pPr>
            <w:pStyle w:val="12"/>
            <w:tabs>
              <w:tab w:val="left" w:pos="440"/>
              <w:tab w:val="right" w:pos="9627"/>
            </w:tabs>
            <w:rPr>
              <w:rStyle w:val="a8"/>
            </w:rPr>
          </w:pPr>
          <w:hyperlink w:anchor="_Toc23321925" w:history="1">
            <w:r w:rsidR="00D0672E" w:rsidRPr="00D52786">
              <w:rPr>
                <w:rStyle w:val="a8"/>
                <w:noProof/>
                <w:sz w:val="24"/>
                <w:szCs w:val="24"/>
              </w:rPr>
              <w:t>8.</w:t>
            </w:r>
            <w:r w:rsidR="00D0672E" w:rsidRPr="00D52786">
              <w:rPr>
                <w:rStyle w:val="a8"/>
              </w:rPr>
              <w:tab/>
            </w:r>
            <w:r w:rsidR="00D0672E" w:rsidRPr="00AB450D">
              <w:rPr>
                <w:rStyle w:val="a8"/>
                <w:noProof/>
                <w:sz w:val="24"/>
                <w:szCs w:val="24"/>
              </w:rPr>
              <w:t>СВЕДЕНИЯ О ПРИЁМКЕ</w:t>
            </w:r>
            <w:r w:rsidR="00D0672E" w:rsidRPr="00D52786">
              <w:rPr>
                <w:rStyle w:val="a8"/>
                <w:webHidden/>
              </w:rPr>
              <w:tab/>
            </w:r>
            <w:r w:rsidR="00D0672E" w:rsidRPr="00D52786">
              <w:rPr>
                <w:rStyle w:val="a8"/>
                <w:webHidden/>
              </w:rPr>
              <w:fldChar w:fldCharType="begin"/>
            </w:r>
            <w:r w:rsidR="00D0672E" w:rsidRPr="00D52786">
              <w:rPr>
                <w:rStyle w:val="a8"/>
                <w:webHidden/>
              </w:rPr>
              <w:instrText xml:space="preserve"> PAGEREF _Toc23321925 \h </w:instrText>
            </w:r>
            <w:r w:rsidR="00D0672E" w:rsidRPr="00D52786">
              <w:rPr>
                <w:rStyle w:val="a8"/>
                <w:webHidden/>
              </w:rPr>
            </w:r>
            <w:r w:rsidR="00D0672E" w:rsidRPr="00D52786">
              <w:rPr>
                <w:rStyle w:val="a8"/>
                <w:webHidden/>
              </w:rPr>
              <w:fldChar w:fldCharType="separate"/>
            </w:r>
            <w:r w:rsidR="006D602D">
              <w:rPr>
                <w:rStyle w:val="a8"/>
                <w:noProof/>
                <w:webHidden/>
              </w:rPr>
              <w:t>13</w:t>
            </w:r>
            <w:r w:rsidR="00D0672E" w:rsidRPr="00D52786">
              <w:rPr>
                <w:rStyle w:val="a8"/>
                <w:webHidden/>
              </w:rPr>
              <w:fldChar w:fldCharType="end"/>
            </w:r>
          </w:hyperlink>
        </w:p>
        <w:p w:rsidR="00773AA8" w:rsidRPr="00AB450D" w:rsidRDefault="007E61E1">
          <w:pPr>
            <w:rPr>
              <w:sz w:val="20"/>
              <w:szCs w:val="20"/>
            </w:rPr>
          </w:pPr>
          <w:r w:rsidRPr="00AB450D">
            <w:rPr>
              <w:sz w:val="24"/>
              <w:szCs w:val="24"/>
            </w:rPr>
            <w:fldChar w:fldCharType="end"/>
          </w:r>
        </w:p>
      </w:sdtContent>
    </w:sdt>
    <w:p w:rsidR="00D0672E" w:rsidRPr="00AB450D" w:rsidRDefault="007E61E1" w:rsidP="00D0672E">
      <w:pPr>
        <w:spacing w:after="0" w:line="259" w:lineRule="auto"/>
        <w:ind w:left="0" w:right="0" w:firstLine="0"/>
        <w:rPr>
          <w:sz w:val="20"/>
          <w:szCs w:val="20"/>
        </w:rPr>
        <w:sectPr w:rsidR="00D0672E" w:rsidRPr="00AB450D" w:rsidSect="00AB450D">
          <w:footerReference w:type="even" r:id="rId8"/>
          <w:footerReference w:type="first" r:id="rId9"/>
          <w:type w:val="evenPage"/>
          <w:pgSz w:w="11906" w:h="16838" w:code="9"/>
          <w:pgMar w:top="1134" w:right="1134" w:bottom="1134" w:left="1134" w:header="720" w:footer="578" w:gutter="0"/>
          <w:pgNumType w:start="1"/>
          <w:cols w:space="720"/>
          <w:docGrid w:linePitch="245"/>
        </w:sectPr>
      </w:pPr>
      <w:r w:rsidRPr="00AB450D">
        <w:rPr>
          <w:sz w:val="20"/>
          <w:szCs w:val="20"/>
        </w:rPr>
        <w:t xml:space="preserve"> </w:t>
      </w:r>
      <w:r w:rsidRPr="00AB450D">
        <w:rPr>
          <w:sz w:val="20"/>
          <w:szCs w:val="20"/>
        </w:rPr>
        <w:tab/>
      </w:r>
      <w:bookmarkStart w:id="1" w:name="_Toc23321914"/>
    </w:p>
    <w:p w:rsidR="00773AA8" w:rsidRPr="00AB450D" w:rsidRDefault="007E61E1" w:rsidP="00D0672E">
      <w:pPr>
        <w:pStyle w:val="1"/>
        <w:ind w:left="0"/>
        <w:jc w:val="center"/>
        <w:rPr>
          <w:sz w:val="24"/>
          <w:szCs w:val="20"/>
        </w:rPr>
      </w:pPr>
      <w:r w:rsidRPr="00AB450D">
        <w:rPr>
          <w:sz w:val="24"/>
          <w:szCs w:val="20"/>
        </w:rPr>
        <w:lastRenderedPageBreak/>
        <w:t xml:space="preserve">СТРУКТУРА УСЛОВНОГО ОБОЗНАЧЕНИЯ </w:t>
      </w:r>
      <w:bookmarkEnd w:id="1"/>
      <w:r w:rsidR="00D52786">
        <w:rPr>
          <w:sz w:val="24"/>
          <w:szCs w:val="20"/>
        </w:rPr>
        <w:t>КОМПОНЕНТОВ ППУ</w:t>
      </w:r>
    </w:p>
    <w:p w:rsidR="003213E5" w:rsidRPr="00AB450D" w:rsidRDefault="003213E5" w:rsidP="003213E5"/>
    <w:p w:rsidR="009203E1" w:rsidRDefault="009203E1" w:rsidP="009203E1">
      <w:pPr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ЩУДУ при заказе и в документации:</w:t>
      </w:r>
    </w:p>
    <w:p w:rsidR="009203E1" w:rsidRPr="009203E1" w:rsidRDefault="009203E1" w:rsidP="009203E1">
      <w:pPr>
        <w:spacing w:after="0" w:line="360" w:lineRule="auto"/>
        <w:jc w:val="both"/>
        <w:rPr>
          <w:sz w:val="28"/>
          <w:szCs w:val="28"/>
        </w:rPr>
      </w:pPr>
      <w:r>
        <w:rPr>
          <w:sz w:val="24"/>
          <w:szCs w:val="20"/>
        </w:rPr>
        <w:t>ЩУДУ-000Х</w:t>
      </w:r>
      <w:r w:rsidRPr="00AB450D">
        <w:rPr>
          <w:sz w:val="24"/>
          <w:szCs w:val="20"/>
        </w:rPr>
        <w:t>-</w:t>
      </w:r>
      <w:r>
        <w:rPr>
          <w:sz w:val="24"/>
          <w:szCs w:val="20"/>
        </w:rPr>
        <w:t>(</w:t>
      </w:r>
      <w:proofErr w:type="gramStart"/>
      <w:r w:rsidRPr="00AB450D">
        <w:rPr>
          <w:sz w:val="24"/>
          <w:szCs w:val="20"/>
        </w:rPr>
        <w:t>Х-Х</w:t>
      </w:r>
      <w:proofErr w:type="gramEnd"/>
      <w:r w:rsidRPr="00AB450D">
        <w:rPr>
          <w:sz w:val="24"/>
          <w:szCs w:val="20"/>
        </w:rPr>
        <w:t>-Х-Х-Х</w:t>
      </w:r>
      <w:r>
        <w:rPr>
          <w:sz w:val="24"/>
          <w:szCs w:val="20"/>
        </w:rPr>
        <w:t>)</w:t>
      </w:r>
    </w:p>
    <w:p w:rsidR="009203E1" w:rsidRPr="006B5C12" w:rsidRDefault="009203E1" w:rsidP="009203E1">
      <w:pPr>
        <w:spacing w:after="0"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где</w:t>
      </w:r>
      <w:r>
        <w:rPr>
          <w:sz w:val="28"/>
          <w:szCs w:val="28"/>
          <w:lang w:val="en-US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78"/>
        <w:gridCol w:w="978"/>
        <w:gridCol w:w="7172"/>
      </w:tblGrid>
      <w:tr w:rsidR="009203E1" w:rsidRPr="00B47EB6" w:rsidTr="009203E1">
        <w:tc>
          <w:tcPr>
            <w:tcW w:w="534" w:type="dxa"/>
            <w:shd w:val="clear" w:color="auto" w:fill="auto"/>
          </w:tcPr>
          <w:p w:rsidR="009203E1" w:rsidRPr="00B47EB6" w:rsidRDefault="009203E1" w:rsidP="009203E1">
            <w:pPr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B47EB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9203E1" w:rsidRPr="00B47EB6" w:rsidRDefault="009203E1" w:rsidP="009203E1">
            <w:pPr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B47EB6">
              <w:rPr>
                <w:b/>
                <w:bCs/>
                <w:sz w:val="28"/>
                <w:szCs w:val="28"/>
              </w:rPr>
              <w:t>–</w:t>
            </w:r>
          </w:p>
        </w:tc>
        <w:tc>
          <w:tcPr>
            <w:tcW w:w="8895" w:type="dxa"/>
            <w:shd w:val="clear" w:color="auto" w:fill="auto"/>
          </w:tcPr>
          <w:p w:rsidR="009203E1" w:rsidRPr="00B47EB6" w:rsidRDefault="009203E1" w:rsidP="009203E1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B47EB6">
              <w:rPr>
                <w:b/>
                <w:bCs/>
                <w:sz w:val="28"/>
                <w:szCs w:val="28"/>
              </w:rPr>
              <w:t xml:space="preserve">Обозначение типа изделия </w:t>
            </w:r>
          </w:p>
          <w:p w:rsidR="009203E1" w:rsidRPr="00B47EB6" w:rsidRDefault="009203E1" w:rsidP="009203E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(Щ</w:t>
            </w:r>
            <w:r w:rsidRPr="00B47EB6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ДУ</w:t>
            </w:r>
            <w:r w:rsidRPr="00B47EB6">
              <w:rPr>
                <w:sz w:val="24"/>
                <w:szCs w:val="24"/>
              </w:rPr>
              <w:t>)</w:t>
            </w:r>
          </w:p>
        </w:tc>
      </w:tr>
      <w:tr w:rsidR="009203E1" w:rsidRPr="00B47EB6" w:rsidTr="009203E1">
        <w:tc>
          <w:tcPr>
            <w:tcW w:w="534" w:type="dxa"/>
            <w:shd w:val="clear" w:color="auto" w:fill="auto"/>
          </w:tcPr>
          <w:p w:rsidR="009203E1" w:rsidRPr="00B47EB6" w:rsidRDefault="009203E1" w:rsidP="009203E1">
            <w:pPr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203E1" w:rsidRPr="00B47EB6" w:rsidRDefault="009203E1" w:rsidP="009203E1">
            <w:pPr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B47EB6">
              <w:rPr>
                <w:b/>
                <w:bCs/>
                <w:sz w:val="28"/>
                <w:szCs w:val="28"/>
              </w:rPr>
              <w:t>–</w:t>
            </w:r>
          </w:p>
        </w:tc>
        <w:tc>
          <w:tcPr>
            <w:tcW w:w="8895" w:type="dxa"/>
            <w:shd w:val="clear" w:color="auto" w:fill="auto"/>
          </w:tcPr>
          <w:p w:rsidR="009203E1" w:rsidRPr="00B47EB6" w:rsidRDefault="009203E1" w:rsidP="009203E1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B47EB6">
              <w:rPr>
                <w:b/>
                <w:bCs/>
                <w:sz w:val="28"/>
                <w:szCs w:val="28"/>
              </w:rPr>
              <w:t xml:space="preserve">Обозначение </w:t>
            </w:r>
            <w:r>
              <w:rPr>
                <w:b/>
                <w:bCs/>
                <w:sz w:val="28"/>
                <w:szCs w:val="28"/>
              </w:rPr>
              <w:t>мощности привода</w:t>
            </w:r>
          </w:p>
          <w:p w:rsidR="009203E1" w:rsidRDefault="009203E1" w:rsidP="009203E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000 - </w:t>
            </w:r>
            <w:r w:rsidRPr="00B47EB6">
              <w:rPr>
                <w:sz w:val="24"/>
                <w:szCs w:val="24"/>
              </w:rPr>
              <w:t>(</w:t>
            </w:r>
            <w:r w:rsidRPr="005E302C">
              <w:rPr>
                <w:sz w:val="24"/>
                <w:szCs w:val="24"/>
              </w:rPr>
              <w:t>015 - до 1,5кВт</w:t>
            </w:r>
            <w:r>
              <w:rPr>
                <w:sz w:val="24"/>
                <w:szCs w:val="24"/>
              </w:rPr>
              <w:t>;</w:t>
            </w:r>
          </w:p>
          <w:p w:rsidR="009203E1" w:rsidRDefault="009203E1" w:rsidP="009203E1">
            <w:pPr>
              <w:spacing w:after="0" w:line="240" w:lineRule="auto"/>
              <w:rPr>
                <w:sz w:val="24"/>
                <w:szCs w:val="24"/>
              </w:rPr>
            </w:pPr>
            <w:r w:rsidRPr="005E302C">
              <w:rPr>
                <w:sz w:val="24"/>
                <w:szCs w:val="24"/>
              </w:rPr>
              <w:t>022 - 2,2кВт</w:t>
            </w:r>
            <w:r>
              <w:rPr>
                <w:sz w:val="24"/>
                <w:szCs w:val="24"/>
              </w:rPr>
              <w:t>;</w:t>
            </w:r>
          </w:p>
          <w:p w:rsidR="009203E1" w:rsidRDefault="009203E1" w:rsidP="009203E1">
            <w:pPr>
              <w:spacing w:after="0" w:line="240" w:lineRule="auto"/>
              <w:rPr>
                <w:sz w:val="24"/>
                <w:szCs w:val="24"/>
              </w:rPr>
            </w:pPr>
            <w:r w:rsidRPr="005E302C">
              <w:rPr>
                <w:sz w:val="24"/>
                <w:szCs w:val="24"/>
              </w:rPr>
              <w:t>040 - 3/4кВт</w:t>
            </w:r>
            <w:r>
              <w:rPr>
                <w:sz w:val="24"/>
                <w:szCs w:val="24"/>
              </w:rPr>
              <w:t>;</w:t>
            </w:r>
          </w:p>
          <w:p w:rsidR="009203E1" w:rsidRDefault="009203E1" w:rsidP="009203E1">
            <w:pPr>
              <w:spacing w:after="0" w:line="240" w:lineRule="auto"/>
              <w:rPr>
                <w:sz w:val="24"/>
                <w:szCs w:val="24"/>
              </w:rPr>
            </w:pPr>
            <w:r w:rsidRPr="005E302C">
              <w:rPr>
                <w:sz w:val="24"/>
                <w:szCs w:val="24"/>
              </w:rPr>
              <w:t>055 - 5,5кВт</w:t>
            </w:r>
            <w:r>
              <w:rPr>
                <w:sz w:val="24"/>
                <w:szCs w:val="24"/>
              </w:rPr>
              <w:t>;</w:t>
            </w:r>
          </w:p>
          <w:p w:rsidR="009203E1" w:rsidRDefault="009203E1" w:rsidP="009203E1">
            <w:pPr>
              <w:spacing w:after="0" w:line="240" w:lineRule="auto"/>
              <w:rPr>
                <w:sz w:val="24"/>
                <w:szCs w:val="24"/>
              </w:rPr>
            </w:pPr>
            <w:r w:rsidRPr="005E302C">
              <w:rPr>
                <w:sz w:val="24"/>
                <w:szCs w:val="24"/>
              </w:rPr>
              <w:t>075 - 7,5кВт</w:t>
            </w:r>
            <w:r>
              <w:rPr>
                <w:sz w:val="24"/>
                <w:szCs w:val="24"/>
              </w:rPr>
              <w:t>;</w:t>
            </w:r>
          </w:p>
          <w:p w:rsidR="009203E1" w:rsidRDefault="009203E1" w:rsidP="009203E1">
            <w:pPr>
              <w:spacing w:after="0" w:line="240" w:lineRule="auto"/>
              <w:rPr>
                <w:sz w:val="24"/>
                <w:szCs w:val="24"/>
              </w:rPr>
            </w:pPr>
            <w:r w:rsidRPr="005E302C">
              <w:rPr>
                <w:sz w:val="24"/>
                <w:szCs w:val="24"/>
              </w:rPr>
              <w:t>110 - 11кВт</w:t>
            </w:r>
            <w:r>
              <w:rPr>
                <w:sz w:val="24"/>
                <w:szCs w:val="24"/>
              </w:rPr>
              <w:t>;</w:t>
            </w:r>
          </w:p>
          <w:p w:rsidR="009203E1" w:rsidRDefault="009203E1" w:rsidP="009203E1">
            <w:pPr>
              <w:spacing w:after="0" w:line="240" w:lineRule="auto"/>
              <w:rPr>
                <w:sz w:val="24"/>
                <w:szCs w:val="24"/>
              </w:rPr>
            </w:pPr>
            <w:r w:rsidRPr="005E302C">
              <w:rPr>
                <w:sz w:val="24"/>
                <w:szCs w:val="24"/>
              </w:rPr>
              <w:t>150 - 15кВт</w:t>
            </w:r>
            <w:r>
              <w:rPr>
                <w:sz w:val="24"/>
                <w:szCs w:val="24"/>
              </w:rPr>
              <w:t>;</w:t>
            </w:r>
          </w:p>
          <w:p w:rsidR="009203E1" w:rsidRDefault="009203E1" w:rsidP="009203E1">
            <w:pPr>
              <w:spacing w:after="0" w:line="240" w:lineRule="auto"/>
              <w:rPr>
                <w:sz w:val="24"/>
                <w:szCs w:val="24"/>
              </w:rPr>
            </w:pPr>
            <w:r w:rsidRPr="005E302C">
              <w:rPr>
                <w:sz w:val="24"/>
                <w:szCs w:val="24"/>
              </w:rPr>
              <w:t>185 - 18,5кВт</w:t>
            </w:r>
            <w:r>
              <w:rPr>
                <w:sz w:val="24"/>
                <w:szCs w:val="24"/>
              </w:rPr>
              <w:t>;</w:t>
            </w:r>
          </w:p>
          <w:p w:rsidR="009203E1" w:rsidRDefault="009203E1" w:rsidP="009203E1">
            <w:pPr>
              <w:spacing w:after="0" w:line="240" w:lineRule="auto"/>
              <w:rPr>
                <w:sz w:val="24"/>
                <w:szCs w:val="24"/>
              </w:rPr>
            </w:pPr>
            <w:r w:rsidRPr="005E302C">
              <w:rPr>
                <w:sz w:val="24"/>
                <w:szCs w:val="24"/>
              </w:rPr>
              <w:t>220 - 22кВт</w:t>
            </w:r>
            <w:r>
              <w:rPr>
                <w:sz w:val="24"/>
                <w:szCs w:val="24"/>
              </w:rPr>
              <w:t>;</w:t>
            </w:r>
          </w:p>
          <w:p w:rsidR="009203E1" w:rsidRDefault="009203E1" w:rsidP="009203E1">
            <w:pPr>
              <w:spacing w:after="0" w:line="240" w:lineRule="auto"/>
              <w:rPr>
                <w:sz w:val="24"/>
                <w:szCs w:val="24"/>
              </w:rPr>
            </w:pPr>
            <w:r w:rsidRPr="005E302C">
              <w:rPr>
                <w:sz w:val="24"/>
                <w:szCs w:val="24"/>
              </w:rPr>
              <w:t>300 - 30кВт</w:t>
            </w:r>
            <w:r>
              <w:rPr>
                <w:sz w:val="24"/>
                <w:szCs w:val="24"/>
              </w:rPr>
              <w:t>;</w:t>
            </w:r>
          </w:p>
          <w:p w:rsidR="009203E1" w:rsidRPr="00D746A4" w:rsidRDefault="009203E1" w:rsidP="009203E1">
            <w:pPr>
              <w:spacing w:after="0" w:line="240" w:lineRule="auto"/>
              <w:rPr>
                <w:sz w:val="24"/>
                <w:szCs w:val="24"/>
              </w:rPr>
            </w:pPr>
            <w:r w:rsidRPr="00D746A4">
              <w:rPr>
                <w:sz w:val="24"/>
                <w:szCs w:val="24"/>
              </w:rPr>
              <w:t>370 – 37кВт;</w:t>
            </w:r>
          </w:p>
          <w:p w:rsidR="009203E1" w:rsidRPr="00D746A4" w:rsidRDefault="009203E1" w:rsidP="009203E1">
            <w:pPr>
              <w:spacing w:after="0" w:line="240" w:lineRule="auto"/>
              <w:rPr>
                <w:sz w:val="24"/>
                <w:szCs w:val="24"/>
              </w:rPr>
            </w:pPr>
            <w:r w:rsidRPr="00D746A4">
              <w:rPr>
                <w:sz w:val="24"/>
                <w:szCs w:val="24"/>
              </w:rPr>
              <w:t>450 – 45кВт;</w:t>
            </w:r>
          </w:p>
          <w:p w:rsidR="009203E1" w:rsidRPr="00B47EB6" w:rsidRDefault="009203E1" w:rsidP="009203E1">
            <w:pPr>
              <w:spacing w:after="0" w:line="240" w:lineRule="auto"/>
              <w:rPr>
                <w:sz w:val="28"/>
                <w:szCs w:val="28"/>
              </w:rPr>
            </w:pPr>
            <w:r w:rsidRPr="00D746A4">
              <w:rPr>
                <w:sz w:val="24"/>
                <w:szCs w:val="24"/>
              </w:rPr>
              <w:t>550 – 55кВт)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9203E1" w:rsidRPr="00B47EB6" w:rsidTr="009203E1">
        <w:tc>
          <w:tcPr>
            <w:tcW w:w="534" w:type="dxa"/>
            <w:shd w:val="clear" w:color="auto" w:fill="auto"/>
          </w:tcPr>
          <w:p w:rsidR="009203E1" w:rsidRDefault="009203E1" w:rsidP="009203E1">
            <w:pPr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203E1" w:rsidRPr="00B47EB6" w:rsidRDefault="009203E1" w:rsidP="009203E1">
            <w:pPr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895" w:type="dxa"/>
            <w:shd w:val="clear" w:color="auto" w:fill="auto"/>
          </w:tcPr>
          <w:p w:rsidR="009203E1" w:rsidRDefault="009203E1" w:rsidP="009203E1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Сведения об установленных устройствах</w:t>
            </w:r>
          </w:p>
          <w:p w:rsidR="009203E1" w:rsidRPr="00D97C60" w:rsidRDefault="009203E1" w:rsidP="009203E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97C60">
              <w:rPr>
                <w:sz w:val="24"/>
                <w:szCs w:val="24"/>
              </w:rPr>
              <w:t>(Ч – с частотным преобразователем;</w:t>
            </w:r>
          </w:p>
          <w:p w:rsidR="009203E1" w:rsidRPr="00D97C60" w:rsidRDefault="009203E1" w:rsidP="009203E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97C60">
              <w:rPr>
                <w:sz w:val="24"/>
                <w:szCs w:val="24"/>
              </w:rPr>
              <w:t>У – с устройством плавного пуска;</w:t>
            </w:r>
          </w:p>
          <w:p w:rsidR="009203E1" w:rsidRPr="00D97C60" w:rsidRDefault="009203E1" w:rsidP="009203E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97C60">
              <w:rPr>
                <w:sz w:val="24"/>
                <w:szCs w:val="24"/>
              </w:rPr>
              <w:t xml:space="preserve">Э – с </w:t>
            </w:r>
            <w:proofErr w:type="spellStart"/>
            <w:r w:rsidRPr="00D97C60">
              <w:rPr>
                <w:sz w:val="24"/>
                <w:szCs w:val="24"/>
              </w:rPr>
              <w:t>электронагревом</w:t>
            </w:r>
            <w:proofErr w:type="spellEnd"/>
            <w:r w:rsidRPr="00D97C60">
              <w:rPr>
                <w:sz w:val="24"/>
                <w:szCs w:val="24"/>
              </w:rPr>
              <w:t>;</w:t>
            </w:r>
          </w:p>
          <w:p w:rsidR="009203E1" w:rsidRDefault="009203E1" w:rsidP="009203E1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D97C60">
              <w:rPr>
                <w:sz w:val="24"/>
                <w:szCs w:val="24"/>
              </w:rPr>
              <w:t>0 – отсутствие устройств)</w:t>
            </w:r>
          </w:p>
        </w:tc>
      </w:tr>
      <w:tr w:rsidR="009203E1" w:rsidRPr="00B47EB6" w:rsidTr="009203E1">
        <w:tc>
          <w:tcPr>
            <w:tcW w:w="534" w:type="dxa"/>
            <w:shd w:val="clear" w:color="auto" w:fill="auto"/>
          </w:tcPr>
          <w:p w:rsidR="009203E1" w:rsidRPr="00AA5D05" w:rsidRDefault="009203E1" w:rsidP="009203E1">
            <w:pPr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AA5D05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203E1" w:rsidRPr="00AA5D05" w:rsidRDefault="009203E1" w:rsidP="009203E1">
            <w:pPr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AA5D05">
              <w:rPr>
                <w:b/>
                <w:bCs/>
                <w:sz w:val="28"/>
                <w:szCs w:val="28"/>
              </w:rPr>
              <w:t>–</w:t>
            </w:r>
          </w:p>
        </w:tc>
        <w:tc>
          <w:tcPr>
            <w:tcW w:w="8895" w:type="dxa"/>
            <w:shd w:val="clear" w:color="auto" w:fill="auto"/>
          </w:tcPr>
          <w:p w:rsidR="009203E1" w:rsidRPr="00AA5D05" w:rsidRDefault="009203E1" w:rsidP="009203E1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AA5D05">
              <w:rPr>
                <w:b/>
                <w:bCs/>
                <w:sz w:val="28"/>
                <w:szCs w:val="28"/>
              </w:rPr>
              <w:t>Опция КН (контроль питающего напряжения)</w:t>
            </w:r>
          </w:p>
          <w:p w:rsidR="009203E1" w:rsidRPr="00AA5D05" w:rsidRDefault="009203E1" w:rsidP="009203E1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AA5D05">
              <w:rPr>
                <w:sz w:val="24"/>
                <w:szCs w:val="24"/>
              </w:rPr>
              <w:t>(1 – есть; 0 – нет)</w:t>
            </w:r>
          </w:p>
        </w:tc>
      </w:tr>
      <w:tr w:rsidR="009203E1" w:rsidRPr="00B47EB6" w:rsidTr="009203E1">
        <w:tc>
          <w:tcPr>
            <w:tcW w:w="534" w:type="dxa"/>
            <w:shd w:val="clear" w:color="auto" w:fill="auto"/>
          </w:tcPr>
          <w:p w:rsidR="009203E1" w:rsidRPr="00AA5D05" w:rsidRDefault="009203E1" w:rsidP="009203E1">
            <w:pPr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AA5D05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9203E1" w:rsidRPr="00AA5D05" w:rsidRDefault="009203E1" w:rsidP="009203E1">
            <w:pPr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AA5D05">
              <w:rPr>
                <w:b/>
                <w:bCs/>
                <w:sz w:val="28"/>
                <w:szCs w:val="28"/>
              </w:rPr>
              <w:t>–</w:t>
            </w:r>
          </w:p>
        </w:tc>
        <w:tc>
          <w:tcPr>
            <w:tcW w:w="8895" w:type="dxa"/>
            <w:shd w:val="clear" w:color="auto" w:fill="auto"/>
          </w:tcPr>
          <w:p w:rsidR="009203E1" w:rsidRPr="00AA5D05" w:rsidRDefault="009203E1" w:rsidP="009203E1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AA5D05">
              <w:rPr>
                <w:b/>
                <w:bCs/>
                <w:sz w:val="28"/>
                <w:szCs w:val="28"/>
              </w:rPr>
              <w:t>Опция КЦ (контроль целостности силовых цепей до двигателя)</w:t>
            </w:r>
          </w:p>
          <w:p w:rsidR="009203E1" w:rsidRPr="00AA5D05" w:rsidRDefault="009203E1" w:rsidP="009203E1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AA5D05">
              <w:rPr>
                <w:sz w:val="24"/>
                <w:szCs w:val="24"/>
              </w:rPr>
              <w:t>(1 – есть; 0 – нет)</w:t>
            </w:r>
          </w:p>
        </w:tc>
      </w:tr>
      <w:tr w:rsidR="009203E1" w:rsidRPr="00B47EB6" w:rsidTr="009203E1">
        <w:tc>
          <w:tcPr>
            <w:tcW w:w="534" w:type="dxa"/>
            <w:shd w:val="clear" w:color="auto" w:fill="auto"/>
          </w:tcPr>
          <w:p w:rsidR="009203E1" w:rsidRPr="00AA5D05" w:rsidRDefault="009203E1" w:rsidP="009203E1">
            <w:pPr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AA5D05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9203E1" w:rsidRPr="00AA5D05" w:rsidRDefault="009203E1" w:rsidP="009203E1">
            <w:pPr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AA5D05">
              <w:rPr>
                <w:b/>
                <w:bCs/>
                <w:sz w:val="28"/>
                <w:szCs w:val="28"/>
              </w:rPr>
              <w:t>–</w:t>
            </w:r>
          </w:p>
        </w:tc>
        <w:tc>
          <w:tcPr>
            <w:tcW w:w="8895" w:type="dxa"/>
            <w:shd w:val="clear" w:color="auto" w:fill="auto"/>
          </w:tcPr>
          <w:p w:rsidR="009203E1" w:rsidRPr="00AA5D05" w:rsidRDefault="009203E1" w:rsidP="009203E1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AA5D05">
              <w:rPr>
                <w:b/>
                <w:bCs/>
                <w:sz w:val="28"/>
                <w:szCs w:val="28"/>
              </w:rPr>
              <w:t>Опция КД (контроль давления/напора вентилятора)</w:t>
            </w:r>
          </w:p>
          <w:p w:rsidR="009203E1" w:rsidRPr="00AA5D05" w:rsidRDefault="009203E1" w:rsidP="009203E1">
            <w:pPr>
              <w:spacing w:after="0" w:line="240" w:lineRule="auto"/>
              <w:jc w:val="both"/>
              <w:rPr>
                <w:rFonts w:ascii="ISOCPEUR" w:hAnsi="ISOCPEUR" w:cs="ISOCPEUR"/>
                <w:sz w:val="16"/>
                <w:szCs w:val="16"/>
              </w:rPr>
            </w:pPr>
            <w:r w:rsidRPr="00AA5D05">
              <w:rPr>
                <w:sz w:val="24"/>
                <w:szCs w:val="24"/>
              </w:rPr>
              <w:t>(1 – есть; 0 – нет)</w:t>
            </w:r>
          </w:p>
        </w:tc>
      </w:tr>
      <w:tr w:rsidR="009203E1" w:rsidRPr="00B47EB6" w:rsidTr="009203E1">
        <w:tc>
          <w:tcPr>
            <w:tcW w:w="534" w:type="dxa"/>
            <w:shd w:val="clear" w:color="auto" w:fill="auto"/>
          </w:tcPr>
          <w:p w:rsidR="009203E1" w:rsidRPr="00AA5D05" w:rsidRDefault="009203E1" w:rsidP="009203E1">
            <w:pPr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AA5D05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9203E1" w:rsidRPr="00AA5D05" w:rsidRDefault="009203E1" w:rsidP="009203E1">
            <w:pPr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AA5D05">
              <w:rPr>
                <w:b/>
                <w:bCs/>
                <w:sz w:val="28"/>
                <w:szCs w:val="28"/>
              </w:rPr>
              <w:t>–</w:t>
            </w:r>
          </w:p>
        </w:tc>
        <w:tc>
          <w:tcPr>
            <w:tcW w:w="8895" w:type="dxa"/>
            <w:shd w:val="clear" w:color="auto" w:fill="auto"/>
          </w:tcPr>
          <w:p w:rsidR="009203E1" w:rsidRPr="00AA5D05" w:rsidRDefault="009203E1" w:rsidP="009203E1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AA5D05">
              <w:rPr>
                <w:b/>
                <w:bCs/>
                <w:sz w:val="28"/>
                <w:szCs w:val="28"/>
              </w:rPr>
              <w:t>Опция КК (управление клапанами ДУ)</w:t>
            </w:r>
          </w:p>
          <w:p w:rsidR="009203E1" w:rsidRPr="00AA5D05" w:rsidRDefault="009203E1" w:rsidP="009203E1">
            <w:pPr>
              <w:spacing w:after="0" w:line="240" w:lineRule="auto"/>
              <w:rPr>
                <w:sz w:val="28"/>
                <w:szCs w:val="28"/>
              </w:rPr>
            </w:pPr>
            <w:r w:rsidRPr="00AA5D05">
              <w:rPr>
                <w:sz w:val="24"/>
                <w:szCs w:val="24"/>
              </w:rPr>
              <w:t>(1 – есть; 0 – нет)</w:t>
            </w:r>
          </w:p>
        </w:tc>
      </w:tr>
      <w:tr w:rsidR="009203E1" w:rsidRPr="00B47EB6" w:rsidTr="009203E1">
        <w:tc>
          <w:tcPr>
            <w:tcW w:w="534" w:type="dxa"/>
            <w:shd w:val="clear" w:color="auto" w:fill="auto"/>
          </w:tcPr>
          <w:p w:rsidR="009203E1" w:rsidRPr="00B47EB6" w:rsidRDefault="009203E1" w:rsidP="009203E1">
            <w:pPr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9203E1" w:rsidRPr="00B47EB6" w:rsidRDefault="009203E1" w:rsidP="009203E1">
            <w:pPr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B47EB6">
              <w:rPr>
                <w:b/>
                <w:bCs/>
                <w:sz w:val="28"/>
                <w:szCs w:val="28"/>
              </w:rPr>
              <w:t>–</w:t>
            </w:r>
          </w:p>
        </w:tc>
        <w:tc>
          <w:tcPr>
            <w:tcW w:w="8895" w:type="dxa"/>
            <w:shd w:val="clear" w:color="auto" w:fill="auto"/>
          </w:tcPr>
          <w:p w:rsidR="009203E1" w:rsidRPr="00D51CF2" w:rsidRDefault="009203E1" w:rsidP="009203E1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Количество объектов при опции КК</w:t>
            </w:r>
          </w:p>
          <w:p w:rsidR="009203E1" w:rsidRPr="00D51CF2" w:rsidRDefault="009203E1" w:rsidP="009203E1">
            <w:pPr>
              <w:spacing w:after="0" w:line="360" w:lineRule="auto"/>
              <w:jc w:val="both"/>
              <w:rPr>
                <w:sz w:val="28"/>
                <w:szCs w:val="28"/>
              </w:rPr>
            </w:pPr>
            <w:r w:rsidRPr="00D51CF2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от 1 </w:t>
            </w:r>
            <w:r w:rsidRPr="00D746A4">
              <w:rPr>
                <w:sz w:val="24"/>
                <w:szCs w:val="24"/>
              </w:rPr>
              <w:t>до 30)</w:t>
            </w:r>
          </w:p>
        </w:tc>
      </w:tr>
    </w:tbl>
    <w:p w:rsidR="00555735" w:rsidRPr="00AB450D" w:rsidRDefault="006B6E62">
      <w:pPr>
        <w:spacing w:after="160" w:line="259" w:lineRule="auto"/>
        <w:ind w:left="0" w:right="0" w:firstLine="0"/>
        <w:rPr>
          <w:sz w:val="20"/>
          <w:szCs w:val="20"/>
        </w:rPr>
      </w:pPr>
      <w:r w:rsidRPr="00AB450D">
        <w:rPr>
          <w:sz w:val="20"/>
          <w:szCs w:val="20"/>
        </w:rPr>
        <w:br w:type="page"/>
      </w:r>
    </w:p>
    <w:tbl>
      <w:tblPr>
        <w:tblW w:w="0" w:type="auto"/>
        <w:tblInd w:w="2235" w:type="dxa"/>
        <w:tblLook w:val="04A0" w:firstRow="1" w:lastRow="0" w:firstColumn="1" w:lastColumn="0" w:noHBand="0" w:noVBand="1"/>
      </w:tblPr>
      <w:tblGrid>
        <w:gridCol w:w="1444"/>
        <w:gridCol w:w="931"/>
        <w:gridCol w:w="1258"/>
        <w:gridCol w:w="931"/>
        <w:gridCol w:w="978"/>
      </w:tblGrid>
      <w:tr w:rsidR="00555735" w:rsidRPr="00B47EB6" w:rsidTr="00555735"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735" w:rsidRPr="00B47EB6" w:rsidRDefault="00555735" w:rsidP="0055573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ХХХ</w:t>
            </w:r>
          </w:p>
        </w:tc>
        <w:tc>
          <w:tcPr>
            <w:tcW w:w="310" w:type="dxa"/>
            <w:shd w:val="clear" w:color="auto" w:fill="auto"/>
            <w:vAlign w:val="center"/>
          </w:tcPr>
          <w:p w:rsidR="00555735" w:rsidRPr="00B47EB6" w:rsidRDefault="00555735" w:rsidP="0055573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735" w:rsidRPr="00B47EB6" w:rsidRDefault="00555735" w:rsidP="0055573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310" w:type="dxa"/>
            <w:shd w:val="clear" w:color="auto" w:fill="auto"/>
            <w:vAlign w:val="center"/>
          </w:tcPr>
          <w:p w:rsidR="00555735" w:rsidRPr="00B47EB6" w:rsidRDefault="00555735" w:rsidP="0055573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47EB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735" w:rsidRPr="00B47EB6" w:rsidRDefault="00555735" w:rsidP="0055573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555735" w:rsidRPr="00B47EB6" w:rsidTr="00555735"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55735" w:rsidRPr="00B47EB6" w:rsidRDefault="00555735" w:rsidP="0055573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0" w:type="dxa"/>
            <w:shd w:val="clear" w:color="auto" w:fill="auto"/>
            <w:vAlign w:val="center"/>
          </w:tcPr>
          <w:p w:rsidR="00555735" w:rsidRPr="00B47EB6" w:rsidRDefault="00555735" w:rsidP="0055573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55735" w:rsidRPr="00B47EB6" w:rsidRDefault="00555735" w:rsidP="0055573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0" w:type="dxa"/>
            <w:shd w:val="clear" w:color="auto" w:fill="auto"/>
            <w:vAlign w:val="center"/>
          </w:tcPr>
          <w:p w:rsidR="00555735" w:rsidRPr="00B47EB6" w:rsidRDefault="00555735" w:rsidP="0055573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55735" w:rsidRPr="00B47EB6" w:rsidRDefault="00555735" w:rsidP="0055573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</w:tbl>
    <w:p w:rsidR="00555735" w:rsidRPr="00AA5D05" w:rsidRDefault="00555735" w:rsidP="00555735">
      <w:pPr>
        <w:spacing w:after="0" w:line="360" w:lineRule="auto"/>
        <w:jc w:val="both"/>
        <w:rPr>
          <w:sz w:val="28"/>
          <w:szCs w:val="28"/>
        </w:rPr>
      </w:pPr>
      <w:r w:rsidRPr="00AA5D05">
        <w:rPr>
          <w:sz w:val="28"/>
          <w:szCs w:val="28"/>
        </w:rPr>
        <w:t>где: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78"/>
        <w:gridCol w:w="978"/>
        <w:gridCol w:w="7172"/>
      </w:tblGrid>
      <w:tr w:rsidR="00555735" w:rsidRPr="00AA5D05" w:rsidTr="00555735">
        <w:tc>
          <w:tcPr>
            <w:tcW w:w="534" w:type="dxa"/>
            <w:shd w:val="clear" w:color="auto" w:fill="auto"/>
          </w:tcPr>
          <w:p w:rsidR="00555735" w:rsidRPr="00AA5D05" w:rsidRDefault="00555735" w:rsidP="00555735">
            <w:pPr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AA5D0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555735" w:rsidRPr="00AA5D05" w:rsidRDefault="00555735" w:rsidP="00555735">
            <w:pPr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AA5D05">
              <w:rPr>
                <w:b/>
                <w:bCs/>
                <w:sz w:val="28"/>
                <w:szCs w:val="28"/>
              </w:rPr>
              <w:t>–</w:t>
            </w:r>
          </w:p>
        </w:tc>
        <w:tc>
          <w:tcPr>
            <w:tcW w:w="8895" w:type="dxa"/>
            <w:shd w:val="clear" w:color="auto" w:fill="auto"/>
          </w:tcPr>
          <w:p w:rsidR="00555735" w:rsidRPr="00AA5D05" w:rsidRDefault="00555735" w:rsidP="00555735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AA5D05">
              <w:rPr>
                <w:b/>
                <w:bCs/>
                <w:sz w:val="28"/>
                <w:szCs w:val="28"/>
              </w:rPr>
              <w:t xml:space="preserve">Обозначение типа изделия </w:t>
            </w:r>
          </w:p>
          <w:p w:rsidR="00555735" w:rsidRPr="00AA5D05" w:rsidRDefault="00555735" w:rsidP="0055573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AA5D05">
              <w:rPr>
                <w:sz w:val="24"/>
                <w:szCs w:val="24"/>
              </w:rPr>
              <w:t>(ЩУПК)</w:t>
            </w:r>
          </w:p>
        </w:tc>
      </w:tr>
      <w:tr w:rsidR="00555735" w:rsidRPr="00AA5D05" w:rsidTr="00555735">
        <w:tc>
          <w:tcPr>
            <w:tcW w:w="534" w:type="dxa"/>
            <w:shd w:val="clear" w:color="auto" w:fill="auto"/>
          </w:tcPr>
          <w:p w:rsidR="00555735" w:rsidRPr="00AA5D05" w:rsidRDefault="00555735" w:rsidP="00555735">
            <w:pPr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AA5D0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555735" w:rsidRPr="00AA5D05" w:rsidRDefault="00555735" w:rsidP="00555735">
            <w:pPr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AA5D05">
              <w:rPr>
                <w:b/>
                <w:bCs/>
                <w:sz w:val="28"/>
                <w:szCs w:val="28"/>
              </w:rPr>
              <w:t>–</w:t>
            </w:r>
          </w:p>
        </w:tc>
        <w:tc>
          <w:tcPr>
            <w:tcW w:w="8895" w:type="dxa"/>
            <w:shd w:val="clear" w:color="auto" w:fill="auto"/>
          </w:tcPr>
          <w:p w:rsidR="00555735" w:rsidRPr="00AA5D05" w:rsidRDefault="00555735" w:rsidP="00555735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AA5D05">
              <w:rPr>
                <w:b/>
                <w:bCs/>
                <w:sz w:val="28"/>
                <w:szCs w:val="28"/>
              </w:rPr>
              <w:t>Обозначение типа управления</w:t>
            </w:r>
            <w:r>
              <w:rPr>
                <w:b/>
                <w:bCs/>
                <w:sz w:val="28"/>
                <w:szCs w:val="28"/>
              </w:rPr>
              <w:t xml:space="preserve"> клапаном</w:t>
            </w:r>
          </w:p>
          <w:p w:rsidR="00555735" w:rsidRPr="00AA5D05" w:rsidRDefault="00555735" w:rsidP="0055573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AA5D05">
              <w:rPr>
                <w:sz w:val="24"/>
                <w:szCs w:val="24"/>
              </w:rPr>
              <w:t xml:space="preserve">001 – </w:t>
            </w:r>
            <w:proofErr w:type="spellStart"/>
            <w:r w:rsidRPr="00AA5D05">
              <w:rPr>
                <w:sz w:val="24"/>
                <w:szCs w:val="24"/>
              </w:rPr>
              <w:t>риверсивный</w:t>
            </w:r>
            <w:proofErr w:type="spellEnd"/>
            <w:r w:rsidRPr="00AA5D05">
              <w:rPr>
                <w:sz w:val="24"/>
                <w:szCs w:val="24"/>
              </w:rPr>
              <w:t>;</w:t>
            </w:r>
          </w:p>
          <w:p w:rsidR="00555735" w:rsidRPr="00AA5D05" w:rsidRDefault="00555735" w:rsidP="00555735">
            <w:pPr>
              <w:spacing w:after="0" w:line="240" w:lineRule="auto"/>
              <w:rPr>
                <w:sz w:val="24"/>
                <w:szCs w:val="24"/>
              </w:rPr>
            </w:pPr>
            <w:r w:rsidRPr="00AA5D05">
              <w:rPr>
                <w:sz w:val="24"/>
                <w:szCs w:val="24"/>
              </w:rPr>
              <w:t>002 – с пружинным возвратом;</w:t>
            </w:r>
          </w:p>
          <w:p w:rsidR="00555735" w:rsidRPr="00AA5D05" w:rsidRDefault="00555735" w:rsidP="00555735">
            <w:pPr>
              <w:spacing w:after="0" w:line="240" w:lineRule="auto"/>
              <w:rPr>
                <w:sz w:val="24"/>
                <w:szCs w:val="24"/>
              </w:rPr>
            </w:pPr>
            <w:r w:rsidRPr="00AA5D05">
              <w:rPr>
                <w:sz w:val="24"/>
                <w:szCs w:val="24"/>
              </w:rPr>
              <w:t xml:space="preserve">003 </w:t>
            </w:r>
            <w:r>
              <w:rPr>
                <w:sz w:val="24"/>
                <w:szCs w:val="24"/>
              </w:rPr>
              <w:t>–</w:t>
            </w:r>
            <w:r w:rsidRPr="00AA5D05">
              <w:rPr>
                <w:sz w:val="24"/>
                <w:szCs w:val="24"/>
              </w:rPr>
              <w:t xml:space="preserve"> электромагнитный;</w:t>
            </w:r>
          </w:p>
          <w:p w:rsidR="00555735" w:rsidRPr="00AA5D05" w:rsidRDefault="00555735" w:rsidP="00555735">
            <w:pPr>
              <w:spacing w:after="0" w:line="240" w:lineRule="auto"/>
              <w:rPr>
                <w:sz w:val="28"/>
                <w:szCs w:val="28"/>
              </w:rPr>
            </w:pPr>
            <w:r w:rsidRPr="00AA5D05">
              <w:rPr>
                <w:sz w:val="24"/>
                <w:szCs w:val="24"/>
              </w:rPr>
              <w:t>004 – другой тип</w:t>
            </w:r>
            <w:r>
              <w:rPr>
                <w:sz w:val="24"/>
                <w:szCs w:val="24"/>
              </w:rPr>
              <w:t>)</w:t>
            </w:r>
            <w:r w:rsidRPr="00AA5D05">
              <w:rPr>
                <w:sz w:val="24"/>
                <w:szCs w:val="24"/>
              </w:rPr>
              <w:t xml:space="preserve"> </w:t>
            </w:r>
          </w:p>
        </w:tc>
      </w:tr>
      <w:tr w:rsidR="00555735" w:rsidRPr="00B47EB6" w:rsidTr="00555735">
        <w:tc>
          <w:tcPr>
            <w:tcW w:w="534" w:type="dxa"/>
            <w:shd w:val="clear" w:color="auto" w:fill="auto"/>
          </w:tcPr>
          <w:p w:rsidR="00555735" w:rsidRPr="00AA5D05" w:rsidRDefault="00555735" w:rsidP="00555735">
            <w:pPr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AA5D0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555735" w:rsidRPr="00AA5D05" w:rsidRDefault="00555735" w:rsidP="00555735">
            <w:pPr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AA5D0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895" w:type="dxa"/>
            <w:shd w:val="clear" w:color="auto" w:fill="auto"/>
          </w:tcPr>
          <w:p w:rsidR="00555735" w:rsidRDefault="00555735" w:rsidP="00555735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AA5D05">
              <w:rPr>
                <w:b/>
                <w:bCs/>
                <w:sz w:val="28"/>
                <w:szCs w:val="28"/>
              </w:rPr>
              <w:t>Количество клапанов</w:t>
            </w:r>
          </w:p>
          <w:p w:rsidR="00555735" w:rsidRDefault="00555735" w:rsidP="00555735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555735" w:rsidRDefault="00555735" w:rsidP="00555735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 – допускается не указывать в условном обозначении при заказе и в документации обозначение опций в случае их отсутствия.</w:t>
            </w:r>
          </w:p>
        </w:tc>
      </w:tr>
    </w:tbl>
    <w:p w:rsidR="006B6E62" w:rsidRPr="00AB450D" w:rsidRDefault="006B6E62">
      <w:pPr>
        <w:spacing w:after="160" w:line="259" w:lineRule="auto"/>
        <w:ind w:left="0" w:right="0" w:firstLine="0"/>
        <w:rPr>
          <w:sz w:val="20"/>
          <w:szCs w:val="20"/>
        </w:rPr>
      </w:pPr>
    </w:p>
    <w:p w:rsidR="00773AA8" w:rsidRPr="00AB450D" w:rsidRDefault="007E61E1" w:rsidP="00DD1DB8">
      <w:pPr>
        <w:pStyle w:val="1"/>
        <w:ind w:left="0"/>
        <w:jc w:val="center"/>
        <w:rPr>
          <w:sz w:val="24"/>
          <w:szCs w:val="20"/>
        </w:rPr>
      </w:pPr>
      <w:bookmarkStart w:id="2" w:name="_Toc23321915"/>
      <w:r w:rsidRPr="00AB450D">
        <w:rPr>
          <w:sz w:val="24"/>
          <w:szCs w:val="20"/>
        </w:rPr>
        <w:t>ОСНОВНЫЕ СВЕДЕНИЯ ОБ ИЗДЕЛИИ И ТЕХНИЧЕСКИЕ ДАННЫЕ</w:t>
      </w:r>
      <w:bookmarkEnd w:id="2"/>
    </w:p>
    <w:p w:rsidR="00773AA8" w:rsidRPr="00AB450D" w:rsidRDefault="007E61E1">
      <w:pPr>
        <w:pStyle w:val="2"/>
        <w:ind w:left="568" w:right="227" w:hanging="296"/>
        <w:rPr>
          <w:sz w:val="24"/>
          <w:szCs w:val="20"/>
        </w:rPr>
      </w:pPr>
      <w:bookmarkStart w:id="3" w:name="_Toc23321916"/>
      <w:r w:rsidRPr="00AB450D">
        <w:rPr>
          <w:sz w:val="24"/>
          <w:szCs w:val="20"/>
        </w:rPr>
        <w:t>Общие сведения об изделии</w:t>
      </w:r>
      <w:bookmarkEnd w:id="3"/>
    </w:p>
    <w:p w:rsidR="00773AA8" w:rsidRPr="00AB450D" w:rsidRDefault="007E61E1">
      <w:pPr>
        <w:spacing w:after="254" w:line="260" w:lineRule="auto"/>
        <w:ind w:left="814" w:right="0"/>
        <w:rPr>
          <w:sz w:val="24"/>
          <w:szCs w:val="20"/>
        </w:rPr>
      </w:pPr>
      <w:r w:rsidRPr="00AB450D">
        <w:rPr>
          <w:sz w:val="24"/>
          <w:szCs w:val="20"/>
        </w:rPr>
        <w:t xml:space="preserve">Наименование изделия: </w:t>
      </w:r>
    </w:p>
    <w:p w:rsidR="009927C1" w:rsidRPr="009927C1" w:rsidRDefault="00D52786" w:rsidP="009927C1">
      <w:pPr>
        <w:spacing w:after="254" w:line="260" w:lineRule="auto"/>
        <w:ind w:left="814" w:right="0"/>
        <w:rPr>
          <w:sz w:val="24"/>
          <w:szCs w:val="20"/>
          <w:u w:val="single"/>
        </w:rPr>
      </w:pPr>
      <w:r>
        <w:rPr>
          <w:sz w:val="24"/>
          <w:szCs w:val="20"/>
        </w:rPr>
        <w:t>Компонент прибора пожарный управления</w:t>
      </w:r>
      <w:r w:rsidR="009927C1">
        <w:rPr>
          <w:sz w:val="24"/>
          <w:szCs w:val="20"/>
        </w:rPr>
        <w:t xml:space="preserve">   </w:t>
      </w:r>
      <w:r w:rsidR="009927C1" w:rsidRPr="009927C1">
        <w:rPr>
          <w:sz w:val="24"/>
          <w:szCs w:val="20"/>
          <w:u w:val="single"/>
        </w:rPr>
        <w:t>Шкаф управления</w:t>
      </w:r>
      <w:r w:rsidR="00E83C69">
        <w:rPr>
          <w:sz w:val="24"/>
          <w:szCs w:val="20"/>
          <w:u w:val="single"/>
        </w:rPr>
        <w:t xml:space="preserve"> вентилятором </w:t>
      </w:r>
      <w:proofErr w:type="spellStart"/>
      <w:r w:rsidR="00E83C69">
        <w:rPr>
          <w:sz w:val="24"/>
          <w:szCs w:val="20"/>
          <w:u w:val="single"/>
        </w:rPr>
        <w:t>дымоудаления</w:t>
      </w:r>
      <w:proofErr w:type="spellEnd"/>
    </w:p>
    <w:p w:rsidR="00131A95" w:rsidRDefault="00E83C69" w:rsidP="00E83C69">
      <w:pPr>
        <w:ind w:left="814" w:right="0"/>
        <w:rPr>
          <w:sz w:val="24"/>
          <w:szCs w:val="20"/>
        </w:rPr>
      </w:pPr>
      <w:r>
        <w:rPr>
          <w:sz w:val="24"/>
          <w:szCs w:val="20"/>
        </w:rPr>
        <w:t xml:space="preserve">Обозначение: </w:t>
      </w:r>
      <w:r w:rsidR="009134B0">
        <w:rPr>
          <w:sz w:val="24"/>
          <w:szCs w:val="20"/>
        </w:rPr>
        <w:t>ЩУДУ-040</w:t>
      </w:r>
      <w:r w:rsidR="00131A95">
        <w:rPr>
          <w:sz w:val="24"/>
          <w:szCs w:val="20"/>
        </w:rPr>
        <w:t xml:space="preserve"> </w:t>
      </w:r>
      <w:r w:rsidR="009134B0">
        <w:rPr>
          <w:sz w:val="24"/>
          <w:szCs w:val="20"/>
        </w:rPr>
        <w:t>(0-1</w:t>
      </w:r>
      <w:r w:rsidR="00131A95">
        <w:rPr>
          <w:sz w:val="24"/>
          <w:szCs w:val="20"/>
        </w:rPr>
        <w:t>-0-0-0)</w:t>
      </w:r>
    </w:p>
    <w:p w:rsidR="00E83C69" w:rsidRDefault="00E83C69" w:rsidP="00E83C69">
      <w:pPr>
        <w:ind w:left="814" w:right="0"/>
        <w:rPr>
          <w:sz w:val="24"/>
          <w:szCs w:val="20"/>
        </w:rPr>
      </w:pPr>
    </w:p>
    <w:p w:rsidR="00773AA8" w:rsidRPr="00AB450D" w:rsidRDefault="000A714A">
      <w:pPr>
        <w:spacing w:after="265"/>
        <w:ind w:left="814" w:right="0"/>
        <w:rPr>
          <w:sz w:val="24"/>
          <w:szCs w:val="20"/>
        </w:rPr>
      </w:pPr>
      <w:r>
        <w:rPr>
          <w:sz w:val="24"/>
          <w:szCs w:val="20"/>
        </w:rPr>
        <w:t xml:space="preserve">Дата и год выпуска: “_____” </w:t>
      </w:r>
      <w:proofErr w:type="gramStart"/>
      <w:r w:rsidR="00C20922">
        <w:rPr>
          <w:sz w:val="24"/>
          <w:szCs w:val="20"/>
          <w:u w:val="single"/>
        </w:rPr>
        <w:t>август</w:t>
      </w:r>
      <w:r w:rsidR="00131A95" w:rsidRPr="00CB06AA">
        <w:rPr>
          <w:sz w:val="24"/>
          <w:szCs w:val="20"/>
          <w:u w:val="single"/>
        </w:rPr>
        <w:t xml:space="preserve">  </w:t>
      </w:r>
      <w:r w:rsidR="007E61E1" w:rsidRPr="00CB06AA">
        <w:rPr>
          <w:sz w:val="24"/>
          <w:szCs w:val="20"/>
          <w:u w:val="single"/>
        </w:rPr>
        <w:t>20</w:t>
      </w:r>
      <w:r w:rsidR="00131A95" w:rsidRPr="00CB06AA">
        <w:rPr>
          <w:sz w:val="24"/>
          <w:szCs w:val="20"/>
          <w:u w:val="single"/>
        </w:rPr>
        <w:t>2</w:t>
      </w:r>
      <w:r w:rsidRPr="00CB06AA">
        <w:rPr>
          <w:sz w:val="24"/>
          <w:szCs w:val="20"/>
          <w:u w:val="single"/>
        </w:rPr>
        <w:t>4</w:t>
      </w:r>
      <w:proofErr w:type="gramEnd"/>
      <w:r w:rsidR="007E61E1" w:rsidRPr="00CB06AA">
        <w:rPr>
          <w:sz w:val="24"/>
          <w:szCs w:val="20"/>
          <w:u w:val="single"/>
        </w:rPr>
        <w:t>г</w:t>
      </w:r>
      <w:r w:rsidR="007E61E1" w:rsidRPr="00131A95">
        <w:rPr>
          <w:sz w:val="24"/>
          <w:szCs w:val="20"/>
          <w:u w:val="single"/>
        </w:rPr>
        <w:t>.</w:t>
      </w:r>
      <w:r w:rsidR="007E61E1" w:rsidRPr="00AB450D">
        <w:rPr>
          <w:sz w:val="24"/>
          <w:szCs w:val="20"/>
        </w:rPr>
        <w:t xml:space="preserve"> </w:t>
      </w:r>
    </w:p>
    <w:p w:rsidR="00773AA8" w:rsidRPr="00AB450D" w:rsidRDefault="007E61E1">
      <w:pPr>
        <w:spacing w:after="254" w:line="260" w:lineRule="auto"/>
        <w:ind w:left="814" w:right="0"/>
        <w:rPr>
          <w:sz w:val="24"/>
          <w:szCs w:val="20"/>
        </w:rPr>
      </w:pPr>
      <w:r w:rsidRPr="00AB450D">
        <w:rPr>
          <w:sz w:val="24"/>
          <w:szCs w:val="20"/>
        </w:rPr>
        <w:t>Наименование предприятия-изготовителя:</w:t>
      </w:r>
      <w:r w:rsidR="007C76CB" w:rsidRPr="00AB450D">
        <w:rPr>
          <w:sz w:val="24"/>
          <w:szCs w:val="20"/>
        </w:rPr>
        <w:t xml:space="preserve"> </w:t>
      </w:r>
      <w:r w:rsidRPr="00AB450D">
        <w:rPr>
          <w:b/>
          <w:sz w:val="24"/>
          <w:szCs w:val="20"/>
        </w:rPr>
        <w:t>ООО «</w:t>
      </w:r>
      <w:r w:rsidR="00C21B33">
        <w:rPr>
          <w:b/>
          <w:sz w:val="24"/>
          <w:szCs w:val="20"/>
        </w:rPr>
        <w:t xml:space="preserve">СЗЭМО </w:t>
      </w:r>
      <w:r w:rsidR="00AB5080">
        <w:rPr>
          <w:b/>
          <w:sz w:val="24"/>
          <w:szCs w:val="20"/>
        </w:rPr>
        <w:t>Завод ВЕНТИЛЯТОР</w:t>
      </w:r>
      <w:r w:rsidRPr="00AB450D">
        <w:rPr>
          <w:b/>
          <w:sz w:val="24"/>
          <w:szCs w:val="20"/>
        </w:rPr>
        <w:t>»</w:t>
      </w:r>
    </w:p>
    <w:p w:rsidR="00773AA8" w:rsidRPr="00AB450D" w:rsidRDefault="007E61E1">
      <w:pPr>
        <w:spacing w:after="261"/>
        <w:ind w:left="814" w:right="0"/>
        <w:rPr>
          <w:sz w:val="24"/>
          <w:szCs w:val="20"/>
        </w:rPr>
      </w:pPr>
      <w:r w:rsidRPr="00AB450D">
        <w:rPr>
          <w:sz w:val="24"/>
          <w:szCs w:val="20"/>
        </w:rPr>
        <w:t xml:space="preserve">Адрес: 193315, Санкт-Петербург, </w:t>
      </w:r>
      <w:r w:rsidR="007C76CB" w:rsidRPr="00AB450D">
        <w:rPr>
          <w:sz w:val="24"/>
          <w:szCs w:val="20"/>
        </w:rPr>
        <w:t>пр. Большевиков</w:t>
      </w:r>
      <w:r w:rsidRPr="00AB450D">
        <w:rPr>
          <w:sz w:val="24"/>
          <w:szCs w:val="20"/>
        </w:rPr>
        <w:t>, д. 52 кор.9</w:t>
      </w:r>
    </w:p>
    <w:p w:rsidR="00773AA8" w:rsidRPr="00AB450D" w:rsidRDefault="007E61E1">
      <w:pPr>
        <w:spacing w:after="254" w:line="260" w:lineRule="auto"/>
        <w:ind w:left="814" w:right="0"/>
        <w:rPr>
          <w:sz w:val="24"/>
          <w:szCs w:val="20"/>
        </w:rPr>
      </w:pPr>
      <w:r w:rsidRPr="00AB450D">
        <w:rPr>
          <w:sz w:val="24"/>
          <w:szCs w:val="20"/>
        </w:rPr>
        <w:t xml:space="preserve">Тел/факс: </w:t>
      </w:r>
      <w:r w:rsidR="00AB5080">
        <w:rPr>
          <w:sz w:val="24"/>
          <w:szCs w:val="20"/>
        </w:rPr>
        <w:t>(812) 331-00-97</w:t>
      </w:r>
    </w:p>
    <w:p w:rsidR="00773AA8" w:rsidRPr="00877286" w:rsidRDefault="007E61E1">
      <w:pPr>
        <w:spacing w:after="450" w:line="260" w:lineRule="auto"/>
        <w:ind w:left="814" w:right="0"/>
        <w:rPr>
          <w:sz w:val="24"/>
          <w:szCs w:val="20"/>
          <w:u w:val="single"/>
        </w:rPr>
      </w:pPr>
      <w:r w:rsidRPr="00AB450D">
        <w:rPr>
          <w:sz w:val="24"/>
          <w:szCs w:val="20"/>
        </w:rPr>
        <w:t xml:space="preserve">Заводской номер: </w:t>
      </w:r>
      <w:r w:rsidR="00CE4CEA">
        <w:rPr>
          <w:sz w:val="24"/>
          <w:szCs w:val="20"/>
          <w:u w:val="single"/>
        </w:rPr>
        <w:t>3449</w:t>
      </w:r>
      <w:r w:rsidR="00131A95" w:rsidRPr="00131A95">
        <w:rPr>
          <w:sz w:val="24"/>
          <w:szCs w:val="20"/>
          <w:u w:val="single"/>
          <w:lang w:val="en-US"/>
        </w:rPr>
        <w:t>-202</w:t>
      </w:r>
      <w:r w:rsidR="000A714A">
        <w:rPr>
          <w:sz w:val="24"/>
          <w:szCs w:val="20"/>
          <w:u w:val="single"/>
        </w:rPr>
        <w:t>4</w:t>
      </w:r>
      <w:r w:rsidR="00131A95" w:rsidRPr="00131A95">
        <w:rPr>
          <w:sz w:val="24"/>
          <w:szCs w:val="20"/>
          <w:u w:val="single"/>
          <w:lang w:val="en-US"/>
        </w:rPr>
        <w:t>-00</w:t>
      </w:r>
      <w:r w:rsidR="00CE4CEA">
        <w:rPr>
          <w:sz w:val="24"/>
          <w:szCs w:val="20"/>
          <w:u w:val="single"/>
        </w:rPr>
        <w:t>1</w:t>
      </w:r>
    </w:p>
    <w:p w:rsidR="00773AA8" w:rsidRPr="00AB450D" w:rsidRDefault="007E61E1">
      <w:pPr>
        <w:pStyle w:val="2"/>
        <w:ind w:left="568" w:right="0" w:hanging="296"/>
        <w:rPr>
          <w:sz w:val="24"/>
          <w:szCs w:val="24"/>
        </w:rPr>
      </w:pPr>
      <w:bookmarkStart w:id="4" w:name="_Toc23321917"/>
      <w:r w:rsidRPr="00AB450D">
        <w:rPr>
          <w:sz w:val="24"/>
          <w:szCs w:val="24"/>
        </w:rPr>
        <w:t>Условия эксплуатации</w:t>
      </w:r>
      <w:bookmarkEnd w:id="4"/>
    </w:p>
    <w:p w:rsidR="00773AA8" w:rsidRPr="00AB450D" w:rsidRDefault="007E61E1" w:rsidP="006B6E62">
      <w:pPr>
        <w:spacing w:after="237"/>
        <w:ind w:left="10" w:right="94" w:firstLine="0"/>
        <w:jc w:val="both"/>
        <w:rPr>
          <w:sz w:val="24"/>
          <w:szCs w:val="24"/>
        </w:rPr>
      </w:pPr>
      <w:r w:rsidRPr="00AB450D">
        <w:rPr>
          <w:sz w:val="24"/>
          <w:szCs w:val="24"/>
        </w:rPr>
        <w:t>2.2.1</w:t>
      </w:r>
      <w:r w:rsidRPr="00AB450D">
        <w:rPr>
          <w:b/>
          <w:sz w:val="24"/>
          <w:szCs w:val="24"/>
        </w:rPr>
        <w:t>.</w:t>
      </w:r>
      <w:r w:rsidRPr="00AB450D">
        <w:rPr>
          <w:sz w:val="24"/>
          <w:szCs w:val="24"/>
        </w:rPr>
        <w:t xml:space="preserve"> По воздействию климатических факторов внешней среды при эксплуатации </w:t>
      </w:r>
      <w:r w:rsidR="00D52786">
        <w:rPr>
          <w:sz w:val="24"/>
          <w:szCs w:val="24"/>
        </w:rPr>
        <w:t>компонентов ППУ</w:t>
      </w:r>
      <w:r w:rsidR="007C76CB" w:rsidRPr="00AB450D">
        <w:rPr>
          <w:sz w:val="24"/>
          <w:szCs w:val="24"/>
        </w:rPr>
        <w:t xml:space="preserve"> соответствует</w:t>
      </w:r>
      <w:r w:rsidRPr="00AB450D">
        <w:rPr>
          <w:sz w:val="24"/>
          <w:szCs w:val="24"/>
        </w:rPr>
        <w:t xml:space="preserve"> климатическому исполнению УХЛ3 по ГОСТ 15150-69 и предназначено для</w:t>
      </w:r>
      <w:r w:rsidR="006B6E62" w:rsidRPr="00AB450D">
        <w:rPr>
          <w:sz w:val="24"/>
          <w:szCs w:val="24"/>
        </w:rPr>
        <w:t> </w:t>
      </w:r>
      <w:r w:rsidRPr="00AB450D">
        <w:rPr>
          <w:sz w:val="24"/>
          <w:szCs w:val="24"/>
        </w:rPr>
        <w:t>эксплуатации в закрытых помещениях с естественной вентиляцией без</w:t>
      </w:r>
      <w:r w:rsidR="005C2224" w:rsidRPr="00AB450D">
        <w:rPr>
          <w:sz w:val="24"/>
          <w:szCs w:val="24"/>
        </w:rPr>
        <w:t> </w:t>
      </w:r>
      <w:r w:rsidRPr="00AB450D">
        <w:rPr>
          <w:sz w:val="24"/>
          <w:szCs w:val="24"/>
        </w:rPr>
        <w:t xml:space="preserve">искусственно регулируемых климатических условий. </w:t>
      </w:r>
      <w:r w:rsidR="003245D4">
        <w:rPr>
          <w:sz w:val="24"/>
          <w:szCs w:val="24"/>
        </w:rPr>
        <w:t>Компоненты ППУ</w:t>
      </w:r>
      <w:r w:rsidRPr="00AB450D">
        <w:rPr>
          <w:sz w:val="24"/>
          <w:szCs w:val="24"/>
        </w:rPr>
        <w:t xml:space="preserve"> сохраняет работоспособность в среде, которая не</w:t>
      </w:r>
      <w:r w:rsidR="006B6E62" w:rsidRPr="00AB450D">
        <w:rPr>
          <w:sz w:val="24"/>
          <w:szCs w:val="24"/>
        </w:rPr>
        <w:t> </w:t>
      </w:r>
      <w:r w:rsidRPr="00AB450D">
        <w:rPr>
          <w:sz w:val="24"/>
          <w:szCs w:val="24"/>
        </w:rPr>
        <w:t>содержит газов, жидкости и пыли в</w:t>
      </w:r>
      <w:r w:rsidR="00DD1DB8" w:rsidRPr="00AB450D">
        <w:rPr>
          <w:sz w:val="24"/>
          <w:szCs w:val="24"/>
        </w:rPr>
        <w:t> </w:t>
      </w:r>
      <w:r w:rsidRPr="00AB450D">
        <w:rPr>
          <w:sz w:val="24"/>
          <w:szCs w:val="24"/>
        </w:rPr>
        <w:t>концентрациях, нарушающих его работу, при</w:t>
      </w:r>
      <w:r w:rsidR="006B6E62" w:rsidRPr="00AB450D">
        <w:rPr>
          <w:sz w:val="24"/>
          <w:szCs w:val="24"/>
        </w:rPr>
        <w:t> </w:t>
      </w:r>
      <w:r w:rsidRPr="00AB450D">
        <w:rPr>
          <w:sz w:val="24"/>
          <w:szCs w:val="24"/>
        </w:rPr>
        <w:t xml:space="preserve">отсутствии непосредственного </w:t>
      </w:r>
      <w:r w:rsidRPr="00AB450D">
        <w:rPr>
          <w:sz w:val="24"/>
          <w:szCs w:val="24"/>
        </w:rPr>
        <w:lastRenderedPageBreak/>
        <w:t>воздействия солнечной радиации, при воздействии на него следующих климатических факторов внешней среды:</w:t>
      </w:r>
    </w:p>
    <w:p w:rsidR="008B3DCA" w:rsidRPr="003245D4" w:rsidRDefault="003245D4" w:rsidP="003245D4">
      <w:pPr>
        <w:spacing w:after="237"/>
        <w:ind w:left="10" w:right="94" w:firstLine="0"/>
        <w:jc w:val="both"/>
        <w:rPr>
          <w:sz w:val="24"/>
          <w:szCs w:val="24"/>
        </w:rPr>
      </w:pPr>
      <w:r w:rsidRPr="003245D4">
        <w:rPr>
          <w:sz w:val="24"/>
          <w:szCs w:val="24"/>
        </w:rPr>
        <w:t>Компоненты ППУ</w:t>
      </w:r>
      <w:r w:rsidR="008B3DCA" w:rsidRPr="003245D4">
        <w:rPr>
          <w:sz w:val="24"/>
          <w:szCs w:val="24"/>
        </w:rPr>
        <w:t xml:space="preserve"> должны сохранять работоспособность при и после воздействия повышенной температуры окружающей среды. Максимальная температура, при которой шкаф управления должен сохранять работоспособность, должна быть не ниже плюс 40 °C.</w:t>
      </w:r>
    </w:p>
    <w:p w:rsidR="008B3DCA" w:rsidRPr="003245D4" w:rsidRDefault="008B3DCA" w:rsidP="003245D4">
      <w:pPr>
        <w:spacing w:after="237"/>
        <w:ind w:left="10" w:right="94" w:firstLine="0"/>
        <w:jc w:val="both"/>
        <w:rPr>
          <w:sz w:val="24"/>
          <w:szCs w:val="24"/>
        </w:rPr>
      </w:pPr>
      <w:r w:rsidRPr="003245D4">
        <w:rPr>
          <w:sz w:val="24"/>
          <w:szCs w:val="24"/>
        </w:rPr>
        <w:t>Шкафы управления должны сохранять работоспособность при и после воздействия на них повышенной относительной влажности воздуха 93% при температуре 40°C.</w:t>
      </w:r>
    </w:p>
    <w:p w:rsidR="008B3DCA" w:rsidRPr="003245D4" w:rsidRDefault="008B3DCA" w:rsidP="003245D4">
      <w:pPr>
        <w:spacing w:after="237"/>
        <w:ind w:left="10" w:right="94" w:firstLine="0"/>
        <w:jc w:val="both"/>
        <w:rPr>
          <w:sz w:val="24"/>
          <w:szCs w:val="24"/>
        </w:rPr>
      </w:pPr>
      <w:r w:rsidRPr="003245D4">
        <w:rPr>
          <w:sz w:val="24"/>
          <w:szCs w:val="24"/>
        </w:rPr>
        <w:t xml:space="preserve">Шкафы должны сохранять работоспособность при и после воздействия на них синусоидальной вибрации в диапазоне частот от 10 до 55 Гц при максимальной амплитуде смещения 0,35 мм. </w:t>
      </w:r>
    </w:p>
    <w:p w:rsidR="006B6E62" w:rsidRPr="00AB450D" w:rsidRDefault="006B6E62" w:rsidP="006B6E62">
      <w:pPr>
        <w:spacing w:line="240" w:lineRule="auto"/>
        <w:ind w:left="0" w:right="0" w:firstLine="0"/>
        <w:rPr>
          <w:sz w:val="24"/>
          <w:szCs w:val="24"/>
        </w:rPr>
      </w:pPr>
    </w:p>
    <w:p w:rsidR="00F43A53" w:rsidRPr="00F43A53" w:rsidRDefault="007E61E1" w:rsidP="00F43A53">
      <w:pPr>
        <w:spacing w:after="237"/>
        <w:ind w:left="10" w:right="0" w:firstLine="0"/>
        <w:jc w:val="both"/>
        <w:rPr>
          <w:sz w:val="24"/>
          <w:szCs w:val="24"/>
        </w:rPr>
      </w:pPr>
      <w:r w:rsidRPr="00AB450D">
        <w:rPr>
          <w:sz w:val="24"/>
          <w:szCs w:val="24"/>
        </w:rPr>
        <w:t xml:space="preserve">2.2.2. </w:t>
      </w:r>
      <w:r w:rsidR="00F43A53" w:rsidRPr="00F43A53">
        <w:rPr>
          <w:sz w:val="24"/>
          <w:szCs w:val="24"/>
        </w:rPr>
        <w:t>Конструкция корпуса шкафа должна соответствовать группе механического исполнения М7 по ГОСТ 17516.1</w:t>
      </w:r>
    </w:p>
    <w:p w:rsidR="007323B6" w:rsidRDefault="004214F1" w:rsidP="007323B6">
      <w:pPr>
        <w:ind w:left="10" w:right="0" w:firstLine="0"/>
        <w:jc w:val="both"/>
        <w:rPr>
          <w:sz w:val="24"/>
          <w:szCs w:val="24"/>
        </w:rPr>
      </w:pPr>
      <w:r>
        <w:rPr>
          <w:sz w:val="24"/>
          <w:szCs w:val="24"/>
        </w:rPr>
        <w:t>.</w:t>
      </w:r>
    </w:p>
    <w:p w:rsidR="004214F1" w:rsidRDefault="004214F1" w:rsidP="007323B6">
      <w:pPr>
        <w:ind w:left="10" w:right="0" w:firstLine="0"/>
        <w:jc w:val="both"/>
        <w:rPr>
          <w:sz w:val="24"/>
          <w:szCs w:val="24"/>
        </w:rPr>
      </w:pPr>
    </w:p>
    <w:p w:rsidR="004214F1" w:rsidRDefault="004214F1" w:rsidP="007323B6">
      <w:pPr>
        <w:ind w:left="10" w:right="0" w:firstLine="0"/>
        <w:jc w:val="both"/>
        <w:rPr>
          <w:sz w:val="24"/>
          <w:szCs w:val="24"/>
        </w:rPr>
      </w:pPr>
    </w:p>
    <w:p w:rsidR="004214F1" w:rsidRDefault="004214F1" w:rsidP="007323B6">
      <w:pPr>
        <w:ind w:left="10" w:right="0" w:firstLine="0"/>
        <w:jc w:val="both"/>
        <w:rPr>
          <w:sz w:val="24"/>
          <w:szCs w:val="24"/>
        </w:rPr>
      </w:pPr>
    </w:p>
    <w:p w:rsidR="004214F1" w:rsidRDefault="004214F1" w:rsidP="007323B6">
      <w:pPr>
        <w:ind w:left="10" w:right="0" w:firstLine="0"/>
        <w:jc w:val="both"/>
        <w:rPr>
          <w:sz w:val="24"/>
          <w:szCs w:val="24"/>
        </w:rPr>
      </w:pPr>
    </w:p>
    <w:p w:rsidR="004214F1" w:rsidRDefault="004214F1" w:rsidP="007323B6">
      <w:pPr>
        <w:ind w:left="10" w:right="0" w:firstLine="0"/>
        <w:jc w:val="both"/>
        <w:rPr>
          <w:sz w:val="24"/>
          <w:szCs w:val="24"/>
        </w:rPr>
      </w:pPr>
    </w:p>
    <w:p w:rsidR="004214F1" w:rsidRDefault="004214F1" w:rsidP="007323B6">
      <w:pPr>
        <w:ind w:left="10" w:right="0" w:firstLine="0"/>
        <w:jc w:val="both"/>
        <w:rPr>
          <w:sz w:val="24"/>
          <w:szCs w:val="24"/>
        </w:rPr>
      </w:pPr>
    </w:p>
    <w:p w:rsidR="004214F1" w:rsidRDefault="004214F1" w:rsidP="007323B6">
      <w:pPr>
        <w:ind w:left="10" w:right="0" w:firstLine="0"/>
        <w:jc w:val="both"/>
        <w:rPr>
          <w:sz w:val="24"/>
          <w:szCs w:val="24"/>
        </w:rPr>
      </w:pPr>
    </w:p>
    <w:p w:rsidR="00F87D86" w:rsidRDefault="00F87D86">
      <w:pPr>
        <w:spacing w:after="160" w:line="259" w:lineRule="auto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73AA8" w:rsidRPr="00AB450D" w:rsidRDefault="007E61E1" w:rsidP="00DD1DB8">
      <w:pPr>
        <w:spacing w:after="221"/>
        <w:ind w:left="0" w:right="0" w:firstLine="0"/>
        <w:rPr>
          <w:sz w:val="24"/>
          <w:szCs w:val="24"/>
        </w:rPr>
      </w:pPr>
      <w:r w:rsidRPr="00AB450D">
        <w:rPr>
          <w:sz w:val="24"/>
          <w:szCs w:val="24"/>
        </w:rPr>
        <w:lastRenderedPageBreak/>
        <w:t xml:space="preserve">2.3.2.  Основные технические характеристики </w:t>
      </w:r>
      <w:r w:rsidR="007450B3">
        <w:rPr>
          <w:sz w:val="24"/>
          <w:szCs w:val="24"/>
        </w:rPr>
        <w:t>компонентов ППУ</w:t>
      </w:r>
      <w:r w:rsidRPr="00AB450D">
        <w:rPr>
          <w:sz w:val="24"/>
          <w:szCs w:val="24"/>
        </w:rPr>
        <w:t xml:space="preserve"> представлены в таблице</w:t>
      </w:r>
      <w:r w:rsidR="00DD1DB8" w:rsidRPr="00AB450D">
        <w:rPr>
          <w:sz w:val="24"/>
          <w:szCs w:val="24"/>
        </w:rPr>
        <w:t> </w:t>
      </w:r>
      <w:r w:rsidRPr="00AB450D">
        <w:rPr>
          <w:sz w:val="24"/>
          <w:szCs w:val="24"/>
        </w:rPr>
        <w:t>1.</w:t>
      </w:r>
    </w:p>
    <w:p w:rsidR="00773AA8" w:rsidRPr="00AB450D" w:rsidRDefault="007E61E1">
      <w:pPr>
        <w:ind w:left="247" w:right="0"/>
        <w:rPr>
          <w:sz w:val="24"/>
          <w:szCs w:val="24"/>
        </w:rPr>
      </w:pPr>
      <w:r w:rsidRPr="00AB450D">
        <w:rPr>
          <w:sz w:val="24"/>
          <w:szCs w:val="24"/>
        </w:rPr>
        <w:t>Таблица 1.</w:t>
      </w:r>
    </w:p>
    <w:tbl>
      <w:tblPr>
        <w:tblStyle w:val="TableGrid"/>
        <w:tblW w:w="5000" w:type="pct"/>
        <w:tblInd w:w="0" w:type="dxa"/>
        <w:tblCellMar>
          <w:top w:w="27" w:type="dxa"/>
          <w:left w:w="113" w:type="dxa"/>
          <w:bottom w:w="15" w:type="dxa"/>
          <w:right w:w="112" w:type="dxa"/>
        </w:tblCellMar>
        <w:tblLook w:val="04A0" w:firstRow="1" w:lastRow="0" w:firstColumn="1" w:lastColumn="0" w:noHBand="0" w:noVBand="1"/>
      </w:tblPr>
      <w:tblGrid>
        <w:gridCol w:w="7542"/>
        <w:gridCol w:w="1576"/>
      </w:tblGrid>
      <w:tr w:rsidR="00773AA8" w:rsidRPr="00AB450D" w:rsidTr="007323B6">
        <w:trPr>
          <w:trHeight w:val="291"/>
        </w:trPr>
        <w:tc>
          <w:tcPr>
            <w:tcW w:w="4341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AB450D" w:rsidRDefault="007E61E1" w:rsidP="006B6E62">
            <w:pPr>
              <w:spacing w:line="259" w:lineRule="auto"/>
              <w:ind w:left="107" w:right="0" w:firstLine="0"/>
              <w:rPr>
                <w:sz w:val="24"/>
                <w:szCs w:val="24"/>
              </w:rPr>
            </w:pPr>
            <w:r w:rsidRPr="00AB450D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59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AB450D" w:rsidRDefault="007E61E1" w:rsidP="006B6E62">
            <w:pPr>
              <w:spacing w:line="259" w:lineRule="auto"/>
              <w:ind w:left="107" w:right="0" w:firstLine="0"/>
              <w:jc w:val="center"/>
              <w:rPr>
                <w:sz w:val="24"/>
                <w:szCs w:val="24"/>
              </w:rPr>
            </w:pPr>
            <w:r w:rsidRPr="00AB450D">
              <w:rPr>
                <w:b/>
                <w:sz w:val="24"/>
                <w:szCs w:val="24"/>
              </w:rPr>
              <w:t>Значение</w:t>
            </w:r>
          </w:p>
        </w:tc>
      </w:tr>
      <w:tr w:rsidR="00773AA8" w:rsidRPr="00AB450D" w:rsidTr="007323B6">
        <w:trPr>
          <w:trHeight w:val="291"/>
        </w:trPr>
        <w:tc>
          <w:tcPr>
            <w:tcW w:w="4341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AB450D" w:rsidRDefault="007E61E1" w:rsidP="007450B3">
            <w:pPr>
              <w:spacing w:line="259" w:lineRule="auto"/>
              <w:ind w:left="0" w:right="0" w:firstLine="0"/>
              <w:rPr>
                <w:sz w:val="24"/>
                <w:szCs w:val="24"/>
              </w:rPr>
            </w:pPr>
            <w:r w:rsidRPr="00AB450D">
              <w:rPr>
                <w:sz w:val="24"/>
                <w:szCs w:val="24"/>
              </w:rPr>
              <w:t xml:space="preserve">1 Номинальное рабочее напряжение </w:t>
            </w:r>
            <w:r w:rsidR="007450B3">
              <w:rPr>
                <w:sz w:val="24"/>
                <w:szCs w:val="24"/>
              </w:rPr>
              <w:t>компонента ППУ</w:t>
            </w:r>
            <w:r w:rsidRPr="00AB450D">
              <w:rPr>
                <w:sz w:val="24"/>
                <w:szCs w:val="24"/>
              </w:rPr>
              <w:t xml:space="preserve">, В </w:t>
            </w:r>
          </w:p>
        </w:tc>
        <w:tc>
          <w:tcPr>
            <w:tcW w:w="659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131A95" w:rsidRDefault="00131A95" w:rsidP="006B6E62">
            <w:pPr>
              <w:spacing w:line="259" w:lineRule="auto"/>
              <w:ind w:left="0" w:righ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380</w:t>
            </w:r>
          </w:p>
        </w:tc>
      </w:tr>
      <w:tr w:rsidR="00773AA8" w:rsidRPr="00AB450D" w:rsidTr="007323B6">
        <w:trPr>
          <w:trHeight w:val="291"/>
        </w:trPr>
        <w:tc>
          <w:tcPr>
            <w:tcW w:w="4341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AB450D" w:rsidRDefault="007E61E1" w:rsidP="007450B3">
            <w:pPr>
              <w:spacing w:line="259" w:lineRule="auto"/>
              <w:ind w:left="0" w:right="0" w:firstLine="0"/>
              <w:rPr>
                <w:sz w:val="24"/>
                <w:szCs w:val="24"/>
              </w:rPr>
            </w:pPr>
            <w:r w:rsidRPr="00AB450D">
              <w:rPr>
                <w:sz w:val="24"/>
                <w:szCs w:val="24"/>
              </w:rPr>
              <w:t xml:space="preserve">2 Номинальное напряжение цепей управления </w:t>
            </w:r>
            <w:r w:rsidR="007450B3">
              <w:rPr>
                <w:sz w:val="24"/>
                <w:szCs w:val="24"/>
              </w:rPr>
              <w:t>компонентов ППУ</w:t>
            </w:r>
            <w:r w:rsidRPr="00AB450D">
              <w:rPr>
                <w:sz w:val="24"/>
                <w:szCs w:val="24"/>
              </w:rPr>
              <w:t xml:space="preserve">, В </w:t>
            </w:r>
          </w:p>
        </w:tc>
        <w:tc>
          <w:tcPr>
            <w:tcW w:w="659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131A95" w:rsidRDefault="00131A95" w:rsidP="006B6E62">
            <w:pPr>
              <w:spacing w:line="259" w:lineRule="auto"/>
              <w:ind w:left="0" w:righ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220</w:t>
            </w:r>
          </w:p>
        </w:tc>
      </w:tr>
      <w:tr w:rsidR="00773AA8" w:rsidRPr="00AB450D" w:rsidTr="007323B6">
        <w:trPr>
          <w:trHeight w:val="291"/>
        </w:trPr>
        <w:tc>
          <w:tcPr>
            <w:tcW w:w="4341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AB450D" w:rsidRDefault="007E61E1" w:rsidP="006B6E62">
            <w:pPr>
              <w:spacing w:line="259" w:lineRule="auto"/>
              <w:ind w:left="0" w:right="0" w:firstLine="0"/>
              <w:rPr>
                <w:sz w:val="24"/>
                <w:szCs w:val="24"/>
              </w:rPr>
            </w:pPr>
            <w:r w:rsidRPr="00AB450D">
              <w:rPr>
                <w:sz w:val="24"/>
                <w:szCs w:val="24"/>
              </w:rPr>
              <w:t>3 Номинальный ток, А</w:t>
            </w:r>
          </w:p>
        </w:tc>
        <w:tc>
          <w:tcPr>
            <w:tcW w:w="659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131A95" w:rsidRDefault="009134B0" w:rsidP="006B6E62">
            <w:pPr>
              <w:spacing w:line="259" w:lineRule="auto"/>
              <w:ind w:left="0" w:righ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</w:tr>
      <w:tr w:rsidR="00773AA8" w:rsidRPr="00AB450D" w:rsidTr="007323B6">
        <w:trPr>
          <w:trHeight w:val="291"/>
        </w:trPr>
        <w:tc>
          <w:tcPr>
            <w:tcW w:w="4341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AB450D" w:rsidRDefault="007450B3" w:rsidP="007450B3">
            <w:pPr>
              <w:spacing w:line="259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Номинальный ударный ток </w:t>
            </w:r>
            <w:r w:rsidR="007E61E1" w:rsidRPr="00AB450D">
              <w:rPr>
                <w:sz w:val="24"/>
                <w:szCs w:val="24"/>
              </w:rPr>
              <w:t xml:space="preserve">в течение 0,2 с, кА </w:t>
            </w:r>
          </w:p>
        </w:tc>
        <w:tc>
          <w:tcPr>
            <w:tcW w:w="659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AB450D" w:rsidRDefault="007E61E1" w:rsidP="006B6E62">
            <w:pPr>
              <w:spacing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AB450D">
              <w:rPr>
                <w:sz w:val="24"/>
                <w:szCs w:val="24"/>
              </w:rPr>
              <w:t>10</w:t>
            </w:r>
          </w:p>
        </w:tc>
      </w:tr>
      <w:tr w:rsidR="00773AA8" w:rsidRPr="00AB450D" w:rsidTr="007323B6">
        <w:trPr>
          <w:trHeight w:val="291"/>
        </w:trPr>
        <w:tc>
          <w:tcPr>
            <w:tcW w:w="4341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AB450D" w:rsidRDefault="007E61E1" w:rsidP="006B6E62">
            <w:pPr>
              <w:spacing w:line="259" w:lineRule="auto"/>
              <w:ind w:left="0" w:right="0" w:firstLine="0"/>
              <w:rPr>
                <w:sz w:val="24"/>
                <w:szCs w:val="24"/>
              </w:rPr>
            </w:pPr>
            <w:r w:rsidRPr="00AB450D">
              <w:rPr>
                <w:sz w:val="24"/>
                <w:szCs w:val="24"/>
              </w:rPr>
              <w:t>5 Номинальная частота, Гц</w:t>
            </w:r>
          </w:p>
        </w:tc>
        <w:tc>
          <w:tcPr>
            <w:tcW w:w="659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AB450D" w:rsidRDefault="007E61E1" w:rsidP="006B6E62">
            <w:pPr>
              <w:spacing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AB450D">
              <w:rPr>
                <w:sz w:val="24"/>
                <w:szCs w:val="24"/>
              </w:rPr>
              <w:t>50</w:t>
            </w:r>
          </w:p>
        </w:tc>
      </w:tr>
      <w:tr w:rsidR="00773AA8" w:rsidRPr="00AB450D" w:rsidTr="007323B6">
        <w:trPr>
          <w:trHeight w:val="291"/>
        </w:trPr>
        <w:tc>
          <w:tcPr>
            <w:tcW w:w="4341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AB450D" w:rsidRDefault="007E61E1" w:rsidP="007450B3">
            <w:pPr>
              <w:spacing w:line="259" w:lineRule="auto"/>
              <w:ind w:left="0" w:right="0" w:firstLine="0"/>
              <w:rPr>
                <w:sz w:val="24"/>
                <w:szCs w:val="24"/>
              </w:rPr>
            </w:pPr>
            <w:r w:rsidRPr="00AB450D">
              <w:rPr>
                <w:sz w:val="24"/>
                <w:szCs w:val="24"/>
              </w:rPr>
              <w:t xml:space="preserve">6 Максимальная мощность </w:t>
            </w:r>
            <w:r w:rsidR="007450B3">
              <w:rPr>
                <w:sz w:val="24"/>
                <w:szCs w:val="24"/>
              </w:rPr>
              <w:t>компонента ППУ</w:t>
            </w:r>
            <w:r w:rsidRPr="00AB450D">
              <w:rPr>
                <w:sz w:val="24"/>
                <w:szCs w:val="24"/>
              </w:rPr>
              <w:t>, кВт</w:t>
            </w:r>
          </w:p>
        </w:tc>
        <w:tc>
          <w:tcPr>
            <w:tcW w:w="659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131A95" w:rsidRDefault="009134B0" w:rsidP="006B6E62">
            <w:pPr>
              <w:spacing w:line="259" w:lineRule="auto"/>
              <w:ind w:left="0" w:righ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:rsidR="00773AA8" w:rsidRPr="00AB450D" w:rsidTr="007323B6">
        <w:trPr>
          <w:trHeight w:val="507"/>
        </w:trPr>
        <w:tc>
          <w:tcPr>
            <w:tcW w:w="4341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AB450D" w:rsidRDefault="007E61E1" w:rsidP="007450B3">
            <w:pPr>
              <w:spacing w:line="259" w:lineRule="auto"/>
              <w:ind w:left="0" w:right="0" w:firstLine="0"/>
              <w:rPr>
                <w:sz w:val="24"/>
                <w:szCs w:val="24"/>
              </w:rPr>
            </w:pPr>
            <w:r w:rsidRPr="00AB450D">
              <w:rPr>
                <w:sz w:val="24"/>
                <w:szCs w:val="24"/>
              </w:rPr>
              <w:t>7 Сопротивление между токов</w:t>
            </w:r>
            <w:r w:rsidR="006B6E62" w:rsidRPr="00AB450D">
              <w:rPr>
                <w:sz w:val="24"/>
                <w:szCs w:val="24"/>
              </w:rPr>
              <w:t>едущими частями и корпусом,</w:t>
            </w:r>
            <w:r w:rsidR="006B6E62" w:rsidRPr="00AB450D">
              <w:rPr>
                <w:sz w:val="24"/>
                <w:szCs w:val="24"/>
              </w:rPr>
              <w:br/>
            </w:r>
            <w:r w:rsidRPr="00AB450D">
              <w:rPr>
                <w:sz w:val="24"/>
                <w:szCs w:val="24"/>
              </w:rPr>
              <w:t>(не менее) мОм</w:t>
            </w:r>
          </w:p>
        </w:tc>
        <w:tc>
          <w:tcPr>
            <w:tcW w:w="659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AB450D" w:rsidRDefault="007E61E1" w:rsidP="006B6E62">
            <w:pPr>
              <w:spacing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AB450D">
              <w:rPr>
                <w:sz w:val="24"/>
                <w:szCs w:val="24"/>
              </w:rPr>
              <w:t>10</w:t>
            </w:r>
          </w:p>
        </w:tc>
      </w:tr>
      <w:tr w:rsidR="00773AA8" w:rsidRPr="00AB450D" w:rsidTr="007323B6">
        <w:trPr>
          <w:trHeight w:val="507"/>
        </w:trPr>
        <w:tc>
          <w:tcPr>
            <w:tcW w:w="4341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AB450D" w:rsidRDefault="007E61E1" w:rsidP="006B6E62">
            <w:pPr>
              <w:spacing w:line="259" w:lineRule="auto"/>
              <w:ind w:left="0" w:right="0" w:firstLine="0"/>
              <w:rPr>
                <w:sz w:val="24"/>
                <w:szCs w:val="24"/>
              </w:rPr>
            </w:pPr>
            <w:r w:rsidRPr="00AB450D">
              <w:rPr>
                <w:sz w:val="24"/>
                <w:szCs w:val="24"/>
              </w:rPr>
              <w:t>8 Провода внутренних соединений должны иметь изоляцию на номинальное напряжение не менее, В</w:t>
            </w:r>
          </w:p>
        </w:tc>
        <w:tc>
          <w:tcPr>
            <w:tcW w:w="659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AB450D" w:rsidRDefault="007E61E1" w:rsidP="006B6E62">
            <w:pPr>
              <w:spacing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AB450D">
              <w:rPr>
                <w:sz w:val="24"/>
                <w:szCs w:val="24"/>
              </w:rPr>
              <w:t>660</w:t>
            </w:r>
          </w:p>
        </w:tc>
      </w:tr>
      <w:tr w:rsidR="00773AA8" w:rsidRPr="00AB450D" w:rsidTr="007323B6">
        <w:trPr>
          <w:trHeight w:val="291"/>
        </w:trPr>
        <w:tc>
          <w:tcPr>
            <w:tcW w:w="4341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AB450D" w:rsidRDefault="007E61E1" w:rsidP="007450B3">
            <w:pPr>
              <w:spacing w:line="259" w:lineRule="auto"/>
              <w:ind w:left="0" w:right="0" w:firstLine="0"/>
              <w:rPr>
                <w:sz w:val="24"/>
                <w:szCs w:val="24"/>
              </w:rPr>
            </w:pPr>
            <w:r w:rsidRPr="00AB450D">
              <w:rPr>
                <w:sz w:val="24"/>
                <w:szCs w:val="24"/>
              </w:rPr>
              <w:t>9 Масса, кг (не более)</w:t>
            </w:r>
          </w:p>
        </w:tc>
        <w:tc>
          <w:tcPr>
            <w:tcW w:w="659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131A95" w:rsidRDefault="00131A95" w:rsidP="006B6E62">
            <w:pPr>
              <w:spacing w:line="259" w:lineRule="auto"/>
              <w:ind w:left="0" w:righ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</w:tr>
      <w:tr w:rsidR="00773AA8" w:rsidRPr="00AB450D" w:rsidTr="007323B6">
        <w:trPr>
          <w:trHeight w:val="291"/>
        </w:trPr>
        <w:tc>
          <w:tcPr>
            <w:tcW w:w="4341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AB450D" w:rsidRDefault="007E61E1" w:rsidP="006B6E62">
            <w:pPr>
              <w:spacing w:line="259" w:lineRule="auto"/>
              <w:ind w:left="0" w:right="0" w:firstLine="0"/>
              <w:rPr>
                <w:sz w:val="24"/>
                <w:szCs w:val="24"/>
              </w:rPr>
            </w:pPr>
            <w:r w:rsidRPr="00AB450D">
              <w:rPr>
                <w:sz w:val="24"/>
                <w:szCs w:val="24"/>
              </w:rPr>
              <w:t>10 Степень защиты, IP</w:t>
            </w:r>
          </w:p>
        </w:tc>
        <w:tc>
          <w:tcPr>
            <w:tcW w:w="659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131A95" w:rsidRDefault="00131A95" w:rsidP="006B6E62">
            <w:pPr>
              <w:spacing w:line="259" w:lineRule="auto"/>
              <w:ind w:left="0" w:righ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</w:t>
            </w:r>
          </w:p>
        </w:tc>
      </w:tr>
      <w:tr w:rsidR="00773AA8" w:rsidRPr="00AB450D" w:rsidTr="007323B6">
        <w:trPr>
          <w:trHeight w:val="291"/>
        </w:trPr>
        <w:tc>
          <w:tcPr>
            <w:tcW w:w="4341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AB450D" w:rsidRDefault="007E61E1" w:rsidP="007450B3">
            <w:pPr>
              <w:spacing w:line="259" w:lineRule="auto"/>
              <w:ind w:left="0" w:right="0" w:firstLine="0"/>
              <w:rPr>
                <w:sz w:val="24"/>
                <w:szCs w:val="24"/>
              </w:rPr>
            </w:pPr>
            <w:r w:rsidRPr="00AB450D">
              <w:rPr>
                <w:sz w:val="24"/>
                <w:szCs w:val="24"/>
              </w:rPr>
              <w:t>11 Габаритные размеры, мм, (</w:t>
            </w:r>
            <w:proofErr w:type="spellStart"/>
            <w:r w:rsidRPr="00AB450D">
              <w:rPr>
                <w:sz w:val="24"/>
                <w:szCs w:val="24"/>
              </w:rPr>
              <w:t>ВхШхГ</w:t>
            </w:r>
            <w:proofErr w:type="spellEnd"/>
            <w:r w:rsidRPr="00AB450D">
              <w:rPr>
                <w:sz w:val="24"/>
                <w:szCs w:val="24"/>
              </w:rPr>
              <w:t>)</w:t>
            </w:r>
          </w:p>
        </w:tc>
        <w:tc>
          <w:tcPr>
            <w:tcW w:w="659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131A95" w:rsidRDefault="00131A95" w:rsidP="006B6E62">
            <w:pPr>
              <w:spacing w:line="259" w:lineRule="auto"/>
              <w:ind w:left="0" w:righ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395×310×220</w:t>
            </w:r>
          </w:p>
        </w:tc>
      </w:tr>
      <w:tr w:rsidR="00773AA8" w:rsidRPr="00AB450D" w:rsidTr="007323B6">
        <w:trPr>
          <w:trHeight w:val="291"/>
        </w:trPr>
        <w:tc>
          <w:tcPr>
            <w:tcW w:w="4341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AB450D" w:rsidRDefault="007E61E1" w:rsidP="006B6E62">
            <w:pPr>
              <w:spacing w:line="259" w:lineRule="auto"/>
              <w:ind w:left="0" w:right="0" w:firstLine="0"/>
              <w:rPr>
                <w:sz w:val="24"/>
                <w:szCs w:val="24"/>
              </w:rPr>
            </w:pPr>
            <w:r w:rsidRPr="00AB450D">
              <w:rPr>
                <w:sz w:val="24"/>
                <w:szCs w:val="24"/>
              </w:rPr>
              <w:t>12 Исполнение</w:t>
            </w:r>
            <w:r w:rsidRPr="00E83C69">
              <w:rPr>
                <w:strike/>
                <w:sz w:val="24"/>
                <w:szCs w:val="24"/>
              </w:rPr>
              <w:t>: напольное</w:t>
            </w:r>
            <w:r w:rsidRPr="00AB450D">
              <w:rPr>
                <w:sz w:val="24"/>
                <w:szCs w:val="24"/>
              </w:rPr>
              <w:t xml:space="preserve">, навесное, </w:t>
            </w:r>
            <w:r w:rsidRPr="00E83C69">
              <w:rPr>
                <w:strike/>
                <w:sz w:val="24"/>
                <w:szCs w:val="24"/>
              </w:rPr>
              <w:t>встроенное</w:t>
            </w:r>
            <w:r w:rsidRPr="00AB450D">
              <w:rPr>
                <w:sz w:val="24"/>
                <w:szCs w:val="24"/>
              </w:rPr>
              <w:t xml:space="preserve">  (ненужное вычеркнуть)</w:t>
            </w:r>
          </w:p>
        </w:tc>
        <w:tc>
          <w:tcPr>
            <w:tcW w:w="659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AB450D" w:rsidRDefault="00773AA8" w:rsidP="006B6E62">
            <w:pPr>
              <w:spacing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</w:p>
        </w:tc>
      </w:tr>
    </w:tbl>
    <w:p w:rsidR="00773AA8" w:rsidRPr="00AB450D" w:rsidRDefault="007E61E1" w:rsidP="00521644">
      <w:pPr>
        <w:pStyle w:val="2"/>
        <w:spacing w:before="240" w:after="215"/>
        <w:ind w:left="341" w:right="0" w:hanging="296"/>
        <w:rPr>
          <w:sz w:val="24"/>
          <w:szCs w:val="20"/>
        </w:rPr>
      </w:pPr>
      <w:bookmarkStart w:id="5" w:name="_Toc23321919"/>
      <w:r w:rsidRPr="00AB450D">
        <w:rPr>
          <w:sz w:val="24"/>
          <w:szCs w:val="20"/>
        </w:rPr>
        <w:t xml:space="preserve">Конструкция </w:t>
      </w:r>
      <w:bookmarkEnd w:id="5"/>
      <w:r w:rsidR="007450B3">
        <w:rPr>
          <w:sz w:val="24"/>
          <w:szCs w:val="20"/>
        </w:rPr>
        <w:t>компонента ППУ</w:t>
      </w:r>
    </w:p>
    <w:p w:rsidR="00773AA8" w:rsidRPr="00AB450D" w:rsidRDefault="007E61E1" w:rsidP="006B6E62">
      <w:pPr>
        <w:spacing w:after="222"/>
        <w:ind w:left="10" w:right="0" w:firstLine="0"/>
        <w:jc w:val="both"/>
        <w:rPr>
          <w:sz w:val="24"/>
          <w:szCs w:val="20"/>
        </w:rPr>
      </w:pPr>
      <w:r w:rsidRPr="00AB450D">
        <w:rPr>
          <w:sz w:val="24"/>
          <w:szCs w:val="20"/>
        </w:rPr>
        <w:t xml:space="preserve">Конструктивно </w:t>
      </w:r>
      <w:r w:rsidR="007450B3">
        <w:rPr>
          <w:sz w:val="24"/>
          <w:szCs w:val="20"/>
        </w:rPr>
        <w:t>компонент ППУ</w:t>
      </w:r>
      <w:r w:rsidRPr="00AB450D">
        <w:rPr>
          <w:sz w:val="24"/>
          <w:szCs w:val="20"/>
        </w:rPr>
        <w:t xml:space="preserve"> представляет собой шкаф, навесного или напольного исполнения, оснащённый замками, и установленным в нем электрооборудованием.</w:t>
      </w:r>
    </w:p>
    <w:p w:rsidR="00773AA8" w:rsidRPr="00AB450D" w:rsidRDefault="007E61E1" w:rsidP="006B6E62">
      <w:pPr>
        <w:spacing w:after="221"/>
        <w:ind w:left="0" w:right="0" w:firstLine="0"/>
        <w:rPr>
          <w:sz w:val="24"/>
          <w:szCs w:val="20"/>
        </w:rPr>
      </w:pPr>
      <w:r w:rsidRPr="00AB450D">
        <w:rPr>
          <w:sz w:val="24"/>
          <w:szCs w:val="20"/>
        </w:rPr>
        <w:t xml:space="preserve">В состав </w:t>
      </w:r>
      <w:r w:rsidR="007450B3">
        <w:rPr>
          <w:sz w:val="24"/>
          <w:szCs w:val="20"/>
        </w:rPr>
        <w:t>компонента ППУ</w:t>
      </w:r>
      <w:r w:rsidRPr="00AB450D">
        <w:rPr>
          <w:sz w:val="24"/>
          <w:szCs w:val="20"/>
        </w:rPr>
        <w:t xml:space="preserve"> (в зависимости от назначения) входят: </w:t>
      </w:r>
    </w:p>
    <w:p w:rsidR="00773AA8" w:rsidRPr="00AB450D" w:rsidRDefault="007E61E1" w:rsidP="006B6E62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0"/>
        </w:rPr>
      </w:pPr>
      <w:r w:rsidRPr="00AB450D">
        <w:rPr>
          <w:sz w:val="24"/>
          <w:szCs w:val="20"/>
        </w:rPr>
        <w:t>аппаратура управления и защиты;</w:t>
      </w:r>
    </w:p>
    <w:p w:rsidR="00773AA8" w:rsidRPr="00AB450D" w:rsidRDefault="007E61E1" w:rsidP="006B6E62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0"/>
        </w:rPr>
      </w:pPr>
      <w:r w:rsidRPr="00AB450D">
        <w:rPr>
          <w:sz w:val="24"/>
          <w:szCs w:val="20"/>
        </w:rPr>
        <w:t xml:space="preserve">механические разъединители; </w:t>
      </w:r>
    </w:p>
    <w:p w:rsidR="00773AA8" w:rsidRPr="00AB450D" w:rsidRDefault="007E61E1" w:rsidP="006B6E62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0"/>
        </w:rPr>
      </w:pPr>
      <w:r w:rsidRPr="00AB450D">
        <w:rPr>
          <w:sz w:val="24"/>
          <w:szCs w:val="20"/>
        </w:rPr>
        <w:t xml:space="preserve">автоматические выключатели; </w:t>
      </w:r>
    </w:p>
    <w:p w:rsidR="00773AA8" w:rsidRPr="00AB450D" w:rsidRDefault="007E61E1" w:rsidP="006B6E62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0"/>
        </w:rPr>
      </w:pPr>
      <w:r w:rsidRPr="00AB450D">
        <w:rPr>
          <w:sz w:val="24"/>
          <w:szCs w:val="20"/>
        </w:rPr>
        <w:t xml:space="preserve">магнитные пускатели; </w:t>
      </w:r>
    </w:p>
    <w:p w:rsidR="00773AA8" w:rsidRPr="00AB450D" w:rsidRDefault="007E61E1" w:rsidP="006B6E62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0"/>
        </w:rPr>
      </w:pPr>
      <w:r w:rsidRPr="00AB450D">
        <w:rPr>
          <w:sz w:val="24"/>
          <w:szCs w:val="20"/>
        </w:rPr>
        <w:t xml:space="preserve">соединительные клеммы; </w:t>
      </w:r>
    </w:p>
    <w:p w:rsidR="00773AA8" w:rsidRPr="00AB450D" w:rsidRDefault="007E61E1" w:rsidP="006B6E62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0"/>
        </w:rPr>
      </w:pPr>
      <w:r w:rsidRPr="00AB450D">
        <w:rPr>
          <w:sz w:val="24"/>
          <w:szCs w:val="20"/>
        </w:rPr>
        <w:t>органы управления и индикации;</w:t>
      </w:r>
    </w:p>
    <w:p w:rsidR="00521644" w:rsidRPr="00AB450D" w:rsidRDefault="007E61E1" w:rsidP="006B6E62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0"/>
        </w:rPr>
      </w:pPr>
      <w:r w:rsidRPr="00AB450D">
        <w:rPr>
          <w:sz w:val="24"/>
          <w:szCs w:val="20"/>
        </w:rPr>
        <w:t>частотный преобразователь, либо устройство плавного пуска;</w:t>
      </w:r>
    </w:p>
    <w:p w:rsidR="00773AA8" w:rsidRPr="00AB450D" w:rsidRDefault="007E61E1" w:rsidP="006B6E62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0"/>
        </w:rPr>
      </w:pPr>
      <w:r w:rsidRPr="00AB450D">
        <w:rPr>
          <w:sz w:val="24"/>
          <w:szCs w:val="20"/>
        </w:rPr>
        <w:t>аппаратура поддержания микроклимата.</w:t>
      </w:r>
    </w:p>
    <w:p w:rsidR="00521644" w:rsidRPr="00AB450D" w:rsidRDefault="00521644">
      <w:pPr>
        <w:ind w:left="10" w:right="0" w:firstLine="227"/>
        <w:rPr>
          <w:sz w:val="24"/>
          <w:szCs w:val="20"/>
        </w:rPr>
      </w:pPr>
    </w:p>
    <w:p w:rsidR="00773AA8" w:rsidRPr="00AB450D" w:rsidRDefault="007E61E1" w:rsidP="006B6E62">
      <w:pPr>
        <w:ind w:left="10" w:right="0" w:firstLine="0"/>
        <w:jc w:val="both"/>
        <w:rPr>
          <w:sz w:val="24"/>
          <w:szCs w:val="20"/>
        </w:rPr>
      </w:pPr>
      <w:r w:rsidRPr="00AB450D">
        <w:rPr>
          <w:sz w:val="24"/>
          <w:szCs w:val="20"/>
        </w:rPr>
        <w:t xml:space="preserve">Ввод кабелей управления в </w:t>
      </w:r>
      <w:r w:rsidR="007450B3">
        <w:rPr>
          <w:sz w:val="24"/>
          <w:szCs w:val="20"/>
        </w:rPr>
        <w:t>компонент ППУ</w:t>
      </w:r>
      <w:r w:rsidRPr="00AB450D">
        <w:rPr>
          <w:sz w:val="24"/>
          <w:szCs w:val="20"/>
        </w:rPr>
        <w:t xml:space="preserve"> осуществляется через нижний цоколь. </w:t>
      </w:r>
    </w:p>
    <w:p w:rsidR="00773AA8" w:rsidRPr="00AB450D" w:rsidRDefault="007E61E1" w:rsidP="006B6E62">
      <w:pPr>
        <w:spacing w:after="0" w:line="260" w:lineRule="auto"/>
        <w:ind w:left="0" w:right="0" w:firstLine="0"/>
        <w:jc w:val="both"/>
        <w:rPr>
          <w:sz w:val="24"/>
          <w:szCs w:val="20"/>
        </w:rPr>
      </w:pPr>
      <w:r w:rsidRPr="00AB450D">
        <w:rPr>
          <w:sz w:val="24"/>
          <w:szCs w:val="20"/>
        </w:rPr>
        <w:t xml:space="preserve">Внутри </w:t>
      </w:r>
      <w:r w:rsidR="007450B3">
        <w:rPr>
          <w:sz w:val="24"/>
          <w:szCs w:val="20"/>
        </w:rPr>
        <w:t>компонента ППУ</w:t>
      </w:r>
      <w:r w:rsidRPr="00AB450D">
        <w:rPr>
          <w:sz w:val="24"/>
          <w:szCs w:val="20"/>
        </w:rPr>
        <w:t xml:space="preserve"> имеется шина для подключения цепей заземления шкафа.</w:t>
      </w:r>
    </w:p>
    <w:p w:rsidR="00773AA8" w:rsidRPr="00AB450D" w:rsidRDefault="007E61E1" w:rsidP="006B6E62">
      <w:pPr>
        <w:spacing w:after="197"/>
        <w:ind w:left="0" w:right="0" w:firstLine="0"/>
        <w:jc w:val="both"/>
        <w:rPr>
          <w:sz w:val="24"/>
          <w:szCs w:val="20"/>
        </w:rPr>
      </w:pPr>
      <w:r w:rsidRPr="00AB450D">
        <w:rPr>
          <w:sz w:val="24"/>
          <w:szCs w:val="20"/>
        </w:rPr>
        <w:t xml:space="preserve">Все металлические детали </w:t>
      </w:r>
      <w:r w:rsidR="007450B3">
        <w:rPr>
          <w:sz w:val="24"/>
          <w:szCs w:val="20"/>
        </w:rPr>
        <w:t>компонента ППУ</w:t>
      </w:r>
      <w:r w:rsidRPr="00AB450D">
        <w:rPr>
          <w:sz w:val="24"/>
          <w:szCs w:val="20"/>
        </w:rPr>
        <w:t>У имеют антикоррозийное покрытие.</w:t>
      </w:r>
    </w:p>
    <w:p w:rsidR="00773AA8" w:rsidRPr="00AB450D" w:rsidRDefault="007E61E1">
      <w:pPr>
        <w:pStyle w:val="1"/>
        <w:spacing w:after="184" w:line="268" w:lineRule="auto"/>
        <w:ind w:left="872" w:right="652" w:hanging="175"/>
        <w:jc w:val="center"/>
        <w:rPr>
          <w:sz w:val="24"/>
          <w:szCs w:val="20"/>
        </w:rPr>
      </w:pPr>
      <w:bookmarkStart w:id="6" w:name="_Toc23321920"/>
      <w:r w:rsidRPr="00AB450D">
        <w:rPr>
          <w:sz w:val="24"/>
          <w:szCs w:val="20"/>
        </w:rPr>
        <w:t>УКАЗАНИЯ МЕР БЕЗОПАСНОСТИ</w:t>
      </w:r>
      <w:bookmarkEnd w:id="6"/>
    </w:p>
    <w:p w:rsidR="00773AA8" w:rsidRPr="00AB450D" w:rsidRDefault="007450B3" w:rsidP="006B6E62">
      <w:pPr>
        <w:ind w:left="10" w:right="2" w:firstLine="0"/>
        <w:jc w:val="both"/>
        <w:rPr>
          <w:sz w:val="24"/>
          <w:szCs w:val="20"/>
        </w:rPr>
      </w:pPr>
      <w:proofErr w:type="spellStart"/>
      <w:r>
        <w:rPr>
          <w:sz w:val="24"/>
          <w:szCs w:val="20"/>
        </w:rPr>
        <w:t>Компонет</w:t>
      </w:r>
      <w:proofErr w:type="spellEnd"/>
      <w:r>
        <w:rPr>
          <w:sz w:val="24"/>
          <w:szCs w:val="20"/>
        </w:rPr>
        <w:t xml:space="preserve"> ППУ</w:t>
      </w:r>
      <w:r w:rsidR="007E61E1" w:rsidRPr="00AB450D">
        <w:rPr>
          <w:sz w:val="24"/>
          <w:szCs w:val="20"/>
        </w:rPr>
        <w:t xml:space="preserve"> соответствует требованиям безопасности по </w:t>
      </w:r>
      <w:r w:rsidR="000832F9" w:rsidRPr="000832F9">
        <w:rPr>
          <w:sz w:val="24"/>
          <w:szCs w:val="20"/>
        </w:rPr>
        <w:t>ТУ 26.30.50-005-55528260-2021</w:t>
      </w:r>
      <w:r w:rsidR="004214F1" w:rsidRPr="00C26AAD">
        <w:rPr>
          <w:spacing w:val="-4"/>
          <w:sz w:val="28"/>
          <w:szCs w:val="20"/>
        </w:rPr>
        <w:t xml:space="preserve">, ТР ЕАЭС 043/2017 (раздел V, </w:t>
      </w:r>
      <w:proofErr w:type="spellStart"/>
      <w:r w:rsidR="004214F1" w:rsidRPr="00C26AAD">
        <w:rPr>
          <w:spacing w:val="-4"/>
          <w:sz w:val="28"/>
          <w:szCs w:val="20"/>
        </w:rPr>
        <w:t>пп</w:t>
      </w:r>
      <w:proofErr w:type="spellEnd"/>
      <w:r w:rsidR="004214F1" w:rsidRPr="00C26AAD">
        <w:rPr>
          <w:spacing w:val="-4"/>
          <w:sz w:val="28"/>
          <w:szCs w:val="20"/>
        </w:rPr>
        <w:t xml:space="preserve">. 31-37), ГОСТ Р </w:t>
      </w:r>
      <w:r w:rsidR="004214F1" w:rsidRPr="00400E62">
        <w:rPr>
          <w:spacing w:val="-4"/>
          <w:sz w:val="28"/>
          <w:szCs w:val="20"/>
        </w:rPr>
        <w:t>53325 (</w:t>
      </w:r>
      <w:r w:rsidR="004214F1">
        <w:rPr>
          <w:spacing w:val="-4"/>
          <w:sz w:val="28"/>
          <w:szCs w:val="20"/>
        </w:rPr>
        <w:t>раздел 7</w:t>
      </w:r>
      <w:r w:rsidR="004214F1" w:rsidRPr="00400E62">
        <w:rPr>
          <w:spacing w:val="-4"/>
          <w:sz w:val="28"/>
          <w:szCs w:val="20"/>
        </w:rPr>
        <w:t xml:space="preserve">), </w:t>
      </w:r>
      <w:r w:rsidR="004214F1" w:rsidRPr="005E302C">
        <w:rPr>
          <w:spacing w:val="-4"/>
          <w:sz w:val="28"/>
          <w:szCs w:val="20"/>
        </w:rPr>
        <w:lastRenderedPageBreak/>
        <w:t>ГОСТ</w:t>
      </w:r>
      <w:r w:rsidR="004214F1">
        <w:rPr>
          <w:spacing w:val="-4"/>
          <w:sz w:val="28"/>
          <w:szCs w:val="20"/>
        </w:rPr>
        <w:t> </w:t>
      </w:r>
      <w:r w:rsidR="004214F1" w:rsidRPr="005E302C">
        <w:rPr>
          <w:spacing w:val="-4"/>
          <w:sz w:val="28"/>
          <w:szCs w:val="20"/>
        </w:rPr>
        <w:t xml:space="preserve">12.2.007.0, ГОСТ 12.2.007.3, ГОСТ </w:t>
      </w:r>
      <w:r w:rsidR="004214F1">
        <w:rPr>
          <w:spacing w:val="-4"/>
          <w:sz w:val="28"/>
          <w:szCs w:val="20"/>
        </w:rPr>
        <w:t xml:space="preserve">12.2.007.4, ГОСТ Р 51321.1, </w:t>
      </w:r>
      <w:r w:rsidR="004214F1" w:rsidRPr="005E302C">
        <w:rPr>
          <w:spacing w:val="-4"/>
          <w:sz w:val="28"/>
          <w:szCs w:val="20"/>
        </w:rPr>
        <w:t>ГОСТ Р 51321.4</w:t>
      </w:r>
      <w:r w:rsidR="004214F1">
        <w:rPr>
          <w:spacing w:val="-4"/>
          <w:sz w:val="28"/>
          <w:szCs w:val="20"/>
        </w:rPr>
        <w:t>, ГОСТ Р 51321.5, ГОСТ Р 51628</w:t>
      </w:r>
      <w:r w:rsidR="00725477" w:rsidRPr="00AB450D">
        <w:rPr>
          <w:sz w:val="24"/>
          <w:szCs w:val="20"/>
        </w:rPr>
        <w:t>1</w:t>
      </w:r>
      <w:r w:rsidR="007E61E1" w:rsidRPr="00AB450D">
        <w:rPr>
          <w:sz w:val="24"/>
          <w:szCs w:val="20"/>
        </w:rPr>
        <w:t>.</w:t>
      </w:r>
    </w:p>
    <w:p w:rsidR="00773AA8" w:rsidRPr="00AB450D" w:rsidRDefault="007E61E1" w:rsidP="006B6E62">
      <w:pPr>
        <w:ind w:left="10" w:right="0" w:firstLine="0"/>
        <w:jc w:val="both"/>
        <w:rPr>
          <w:sz w:val="24"/>
          <w:szCs w:val="20"/>
        </w:rPr>
      </w:pPr>
      <w:r w:rsidRPr="00AB450D">
        <w:rPr>
          <w:sz w:val="24"/>
          <w:szCs w:val="20"/>
        </w:rPr>
        <w:t xml:space="preserve">По способу защиты обслуживающего персонала от поражения электрическим током </w:t>
      </w:r>
      <w:r w:rsidR="007450B3">
        <w:rPr>
          <w:sz w:val="24"/>
          <w:szCs w:val="20"/>
        </w:rPr>
        <w:t>компонент ППУ</w:t>
      </w:r>
      <w:r w:rsidRPr="00AB450D">
        <w:rPr>
          <w:sz w:val="24"/>
          <w:szCs w:val="20"/>
        </w:rPr>
        <w:t xml:space="preserve"> соответствует I классу по ГОСТ 12.2.007.0-75 раздел 2 “Классы электротехнических изделий по способу защиты человека от поражения электрическим током”.</w:t>
      </w:r>
    </w:p>
    <w:p w:rsidR="00773AA8" w:rsidRPr="00AB450D" w:rsidRDefault="007E61E1" w:rsidP="006B6E62">
      <w:pPr>
        <w:ind w:left="0" w:right="0" w:firstLine="0"/>
        <w:jc w:val="both"/>
        <w:rPr>
          <w:sz w:val="24"/>
          <w:szCs w:val="20"/>
        </w:rPr>
      </w:pPr>
      <w:r w:rsidRPr="00AB450D">
        <w:rPr>
          <w:sz w:val="24"/>
          <w:szCs w:val="20"/>
        </w:rPr>
        <w:t xml:space="preserve">К эксплуатации и техническому обслуживанию </w:t>
      </w:r>
      <w:r w:rsidR="007450B3">
        <w:rPr>
          <w:sz w:val="24"/>
          <w:szCs w:val="20"/>
        </w:rPr>
        <w:t>компонента ППУ</w:t>
      </w:r>
      <w:r w:rsidRPr="00AB450D">
        <w:rPr>
          <w:sz w:val="24"/>
          <w:szCs w:val="20"/>
        </w:rPr>
        <w:t xml:space="preserve"> должны допускаться лица, достигшие </w:t>
      </w:r>
    </w:p>
    <w:p w:rsidR="00773AA8" w:rsidRPr="00AB450D" w:rsidRDefault="007E61E1" w:rsidP="00521644">
      <w:pPr>
        <w:spacing w:after="199"/>
        <w:ind w:left="20" w:right="0"/>
        <w:jc w:val="both"/>
        <w:rPr>
          <w:sz w:val="24"/>
          <w:szCs w:val="20"/>
        </w:rPr>
      </w:pPr>
      <w:r w:rsidRPr="00AB450D">
        <w:rPr>
          <w:sz w:val="24"/>
          <w:szCs w:val="20"/>
        </w:rPr>
        <w:t xml:space="preserve">18 лет, прошедшие инструктаж по безопасности труда на рабочем месте и имеющие квалификационную группу для работы с электроустановками напряжением до 1000 </w:t>
      </w:r>
      <w:proofErr w:type="gramStart"/>
      <w:r w:rsidRPr="00AB450D">
        <w:rPr>
          <w:sz w:val="24"/>
          <w:szCs w:val="20"/>
        </w:rPr>
        <w:t>В</w:t>
      </w:r>
      <w:proofErr w:type="gramEnd"/>
      <w:r w:rsidRPr="00AB450D">
        <w:rPr>
          <w:sz w:val="24"/>
          <w:szCs w:val="20"/>
        </w:rPr>
        <w:t xml:space="preserve"> не</w:t>
      </w:r>
      <w:r w:rsidR="005C2224" w:rsidRPr="00AB450D">
        <w:rPr>
          <w:sz w:val="24"/>
          <w:szCs w:val="20"/>
        </w:rPr>
        <w:t> </w:t>
      </w:r>
      <w:r w:rsidRPr="00AB450D">
        <w:rPr>
          <w:sz w:val="24"/>
          <w:szCs w:val="20"/>
        </w:rPr>
        <w:t xml:space="preserve">ниже третьей. </w:t>
      </w:r>
    </w:p>
    <w:p w:rsidR="00773AA8" w:rsidRPr="00AB450D" w:rsidRDefault="007E61E1" w:rsidP="006B6E62">
      <w:pPr>
        <w:spacing w:after="0" w:line="246" w:lineRule="auto"/>
        <w:ind w:left="-5" w:right="247" w:firstLine="0"/>
        <w:jc w:val="both"/>
        <w:rPr>
          <w:sz w:val="24"/>
          <w:szCs w:val="20"/>
        </w:rPr>
      </w:pPr>
      <w:r w:rsidRPr="00AB450D">
        <w:rPr>
          <w:sz w:val="24"/>
          <w:szCs w:val="20"/>
        </w:rPr>
        <w:t xml:space="preserve">В соответствии с требованиями ГОСТ 12.2.007.4-75 </w:t>
      </w:r>
      <w:r w:rsidR="007450B3">
        <w:rPr>
          <w:sz w:val="24"/>
          <w:szCs w:val="20"/>
        </w:rPr>
        <w:t>компонент ППУ</w:t>
      </w:r>
      <w:r w:rsidRPr="00AB450D">
        <w:rPr>
          <w:sz w:val="24"/>
          <w:szCs w:val="20"/>
        </w:rPr>
        <w:t xml:space="preserve"> обеспечивает требования безопасности, предотвращающие или уменьшающие до допустимого уровня воздействия на человека: </w:t>
      </w:r>
    </w:p>
    <w:p w:rsidR="00773AA8" w:rsidRPr="00AB450D" w:rsidRDefault="007E61E1" w:rsidP="006B6E62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0"/>
        </w:rPr>
      </w:pPr>
      <w:r w:rsidRPr="00AB450D">
        <w:rPr>
          <w:sz w:val="24"/>
          <w:szCs w:val="20"/>
        </w:rPr>
        <w:t xml:space="preserve">электрического тока; </w:t>
      </w:r>
    </w:p>
    <w:p w:rsidR="00773AA8" w:rsidRPr="00AB450D" w:rsidRDefault="007E61E1" w:rsidP="006B6E62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0"/>
        </w:rPr>
      </w:pPr>
      <w:r w:rsidRPr="00AB450D">
        <w:rPr>
          <w:sz w:val="24"/>
          <w:szCs w:val="20"/>
        </w:rPr>
        <w:t xml:space="preserve">частей изделия, нагревающихся до высоких температур. </w:t>
      </w:r>
    </w:p>
    <w:p w:rsidR="00521644" w:rsidRPr="00AB450D" w:rsidRDefault="00521644" w:rsidP="00521644">
      <w:pPr>
        <w:ind w:left="667" w:right="0" w:firstLine="0"/>
        <w:rPr>
          <w:sz w:val="24"/>
          <w:szCs w:val="20"/>
        </w:rPr>
      </w:pPr>
    </w:p>
    <w:p w:rsidR="00773AA8" w:rsidRPr="00AB450D" w:rsidRDefault="007E61E1">
      <w:pPr>
        <w:ind w:left="20" w:right="0"/>
        <w:rPr>
          <w:sz w:val="24"/>
          <w:szCs w:val="20"/>
        </w:rPr>
      </w:pPr>
      <w:r w:rsidRPr="00AB450D">
        <w:rPr>
          <w:sz w:val="24"/>
          <w:szCs w:val="20"/>
        </w:rPr>
        <w:t xml:space="preserve">Требования безопасности обеспечиваются: </w:t>
      </w:r>
    </w:p>
    <w:p w:rsidR="00773AA8" w:rsidRPr="00AB450D" w:rsidRDefault="007E61E1" w:rsidP="006B6E62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0"/>
        </w:rPr>
      </w:pPr>
      <w:r w:rsidRPr="00AB450D">
        <w:rPr>
          <w:sz w:val="24"/>
          <w:szCs w:val="20"/>
        </w:rPr>
        <w:t xml:space="preserve">применением в конструкции блокировок; </w:t>
      </w:r>
    </w:p>
    <w:p w:rsidR="00773AA8" w:rsidRPr="00AB450D" w:rsidRDefault="007E61E1" w:rsidP="006B6E62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0"/>
        </w:rPr>
      </w:pPr>
      <w:r w:rsidRPr="00AB450D">
        <w:rPr>
          <w:sz w:val="24"/>
          <w:szCs w:val="20"/>
        </w:rPr>
        <w:t xml:space="preserve">выполнением эргономических требований; </w:t>
      </w:r>
    </w:p>
    <w:p w:rsidR="00773AA8" w:rsidRPr="00AB450D" w:rsidRDefault="007E61E1" w:rsidP="006B6E62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0"/>
        </w:rPr>
      </w:pPr>
      <w:r w:rsidRPr="00AB450D">
        <w:rPr>
          <w:sz w:val="24"/>
          <w:szCs w:val="20"/>
        </w:rPr>
        <w:t xml:space="preserve">принципом действия конструктивной схемы; </w:t>
      </w:r>
    </w:p>
    <w:p w:rsidR="00521644" w:rsidRPr="00AB450D" w:rsidRDefault="007E61E1" w:rsidP="006B6E62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0"/>
        </w:rPr>
      </w:pPr>
      <w:r w:rsidRPr="00AB450D">
        <w:rPr>
          <w:sz w:val="24"/>
          <w:szCs w:val="20"/>
        </w:rPr>
        <w:t xml:space="preserve">наличием предупредительных надписей на внешних съемных элементах оболочки; </w:t>
      </w:r>
    </w:p>
    <w:p w:rsidR="00773AA8" w:rsidRPr="00AB450D" w:rsidRDefault="007E61E1" w:rsidP="006B6E62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0"/>
        </w:rPr>
      </w:pPr>
      <w:r w:rsidRPr="00AB450D">
        <w:rPr>
          <w:sz w:val="24"/>
          <w:szCs w:val="20"/>
        </w:rPr>
        <w:t xml:space="preserve">включением требований безопасности в настоящий документ. </w:t>
      </w:r>
    </w:p>
    <w:p w:rsidR="00521644" w:rsidRPr="00AB450D" w:rsidRDefault="00521644">
      <w:pPr>
        <w:spacing w:after="199"/>
        <w:ind w:left="10" w:right="0" w:firstLine="227"/>
        <w:rPr>
          <w:sz w:val="20"/>
          <w:szCs w:val="20"/>
        </w:rPr>
      </w:pPr>
    </w:p>
    <w:p w:rsidR="00773AA8" w:rsidRPr="00AB450D" w:rsidRDefault="007E61E1" w:rsidP="006B6E62">
      <w:pPr>
        <w:ind w:left="0" w:right="0" w:firstLine="0"/>
        <w:rPr>
          <w:sz w:val="24"/>
          <w:szCs w:val="24"/>
        </w:rPr>
      </w:pPr>
      <w:r w:rsidRPr="00AB450D">
        <w:rPr>
          <w:sz w:val="24"/>
          <w:szCs w:val="24"/>
        </w:rPr>
        <w:t>Защита от короткого замыкания:</w:t>
      </w:r>
    </w:p>
    <w:p w:rsidR="00773AA8" w:rsidRPr="00AB450D" w:rsidRDefault="007450B3" w:rsidP="006B6E62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4"/>
        </w:rPr>
      </w:pPr>
      <w:r>
        <w:rPr>
          <w:sz w:val="24"/>
          <w:szCs w:val="24"/>
        </w:rPr>
        <w:t>компонент ППУ</w:t>
      </w:r>
      <w:r w:rsidR="007E61E1" w:rsidRPr="00AB450D">
        <w:rPr>
          <w:sz w:val="24"/>
          <w:szCs w:val="24"/>
        </w:rPr>
        <w:t xml:space="preserve"> имеет конструкцию, способную выдерживать тепловые и электродинамические нагрузки, возникающие при значениях токов КЗ не более установленных номинальных значений.</w:t>
      </w:r>
    </w:p>
    <w:p w:rsidR="00773AA8" w:rsidRPr="00AB450D" w:rsidRDefault="007450B3" w:rsidP="006B6E62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4"/>
        </w:rPr>
      </w:pPr>
      <w:r>
        <w:rPr>
          <w:sz w:val="24"/>
          <w:szCs w:val="24"/>
        </w:rPr>
        <w:t>компонент ППУ</w:t>
      </w:r>
      <w:r w:rsidR="007E61E1" w:rsidRPr="00AB450D">
        <w:rPr>
          <w:sz w:val="24"/>
          <w:szCs w:val="24"/>
        </w:rPr>
        <w:t xml:space="preserve"> защищен от токов КЗ автоматическими выключателями.</w:t>
      </w:r>
    </w:p>
    <w:p w:rsidR="006B6E62" w:rsidRPr="00AB450D" w:rsidRDefault="006B6E62" w:rsidP="006B6E62">
      <w:pPr>
        <w:spacing w:line="240" w:lineRule="auto"/>
        <w:ind w:left="284" w:right="0" w:firstLine="0"/>
        <w:rPr>
          <w:sz w:val="24"/>
          <w:szCs w:val="24"/>
        </w:rPr>
      </w:pPr>
    </w:p>
    <w:p w:rsidR="00773AA8" w:rsidRPr="00AB450D" w:rsidRDefault="007E61E1" w:rsidP="006B6E62">
      <w:pPr>
        <w:ind w:left="10" w:right="105" w:firstLine="0"/>
        <w:jc w:val="both"/>
        <w:rPr>
          <w:sz w:val="24"/>
          <w:szCs w:val="24"/>
        </w:rPr>
      </w:pPr>
      <w:r w:rsidRPr="00AB450D">
        <w:rPr>
          <w:sz w:val="24"/>
          <w:szCs w:val="24"/>
        </w:rPr>
        <w:t xml:space="preserve">Токоведущие элементы, находящиеся под напряжением более 42В переменного тока и 110В постоянного тока относительно корпуса НКУ, защищены от случайного прикосновения обслуживающего персонала в соответствии с ГОСТ Р 12.4.026-2001. </w:t>
      </w:r>
    </w:p>
    <w:p w:rsidR="00773AA8" w:rsidRPr="00AB450D" w:rsidRDefault="007E61E1" w:rsidP="006B6E62">
      <w:pPr>
        <w:ind w:left="0" w:right="0" w:firstLine="0"/>
        <w:jc w:val="both"/>
        <w:rPr>
          <w:sz w:val="24"/>
          <w:szCs w:val="24"/>
        </w:rPr>
      </w:pPr>
      <w:r w:rsidRPr="00AB450D">
        <w:rPr>
          <w:sz w:val="24"/>
          <w:szCs w:val="24"/>
        </w:rPr>
        <w:t xml:space="preserve">Заземление </w:t>
      </w:r>
      <w:r w:rsidR="007450B3">
        <w:rPr>
          <w:sz w:val="24"/>
          <w:szCs w:val="24"/>
        </w:rPr>
        <w:t>компонента ППУ</w:t>
      </w:r>
      <w:r w:rsidRPr="00AB450D">
        <w:rPr>
          <w:sz w:val="24"/>
          <w:szCs w:val="24"/>
        </w:rPr>
        <w:t xml:space="preserve"> соответствуе</w:t>
      </w:r>
      <w:r w:rsidR="00725477" w:rsidRPr="00AB450D">
        <w:rPr>
          <w:sz w:val="24"/>
          <w:szCs w:val="24"/>
        </w:rPr>
        <w:t>т требованиям ГОСТ Р 50571.5.54-2013</w:t>
      </w:r>
      <w:r w:rsidRPr="00AB450D">
        <w:rPr>
          <w:sz w:val="24"/>
          <w:szCs w:val="24"/>
        </w:rPr>
        <w:t xml:space="preserve">. </w:t>
      </w:r>
    </w:p>
    <w:p w:rsidR="00DD1DB8" w:rsidRPr="00AB450D" w:rsidRDefault="007E61E1" w:rsidP="006B6E62">
      <w:pPr>
        <w:ind w:left="0" w:right="0" w:firstLine="0"/>
        <w:jc w:val="both"/>
        <w:rPr>
          <w:sz w:val="24"/>
          <w:szCs w:val="24"/>
        </w:rPr>
      </w:pPr>
      <w:r w:rsidRPr="00AB450D">
        <w:rPr>
          <w:sz w:val="24"/>
          <w:szCs w:val="24"/>
        </w:rPr>
        <w:t>Минимальное сечение защитных проводников (PE) соответствует ГОСТ</w:t>
      </w:r>
      <w:r w:rsidR="00DD1DB8" w:rsidRPr="00AB450D">
        <w:rPr>
          <w:sz w:val="24"/>
          <w:szCs w:val="24"/>
        </w:rPr>
        <w:t> </w:t>
      </w:r>
      <w:r w:rsidRPr="00AB450D">
        <w:rPr>
          <w:sz w:val="24"/>
          <w:szCs w:val="24"/>
        </w:rPr>
        <w:t>Р</w:t>
      </w:r>
      <w:r w:rsidR="00DD1DB8" w:rsidRPr="00AB450D">
        <w:rPr>
          <w:sz w:val="24"/>
          <w:szCs w:val="24"/>
        </w:rPr>
        <w:t> 51321.1-2007.</w:t>
      </w:r>
    </w:p>
    <w:p w:rsidR="00773AA8" w:rsidRPr="00AB450D" w:rsidRDefault="00725477" w:rsidP="006B6E62">
      <w:pPr>
        <w:ind w:left="0" w:right="0" w:firstLine="0"/>
        <w:jc w:val="both"/>
        <w:rPr>
          <w:sz w:val="24"/>
          <w:szCs w:val="24"/>
        </w:rPr>
      </w:pPr>
      <w:proofErr w:type="spellStart"/>
      <w:r w:rsidRPr="00AB450D">
        <w:rPr>
          <w:sz w:val="24"/>
          <w:szCs w:val="24"/>
        </w:rPr>
        <w:t>П</w:t>
      </w:r>
      <w:r w:rsidR="007E61E1" w:rsidRPr="00AB450D">
        <w:rPr>
          <w:sz w:val="24"/>
          <w:szCs w:val="24"/>
        </w:rPr>
        <w:t>ожаровзрывобезопасно</w:t>
      </w:r>
      <w:r w:rsidRPr="00AB450D">
        <w:rPr>
          <w:sz w:val="24"/>
          <w:szCs w:val="24"/>
        </w:rPr>
        <w:t>сть</w:t>
      </w:r>
      <w:proofErr w:type="spellEnd"/>
      <w:r w:rsidRPr="00AB450D">
        <w:rPr>
          <w:sz w:val="24"/>
          <w:szCs w:val="24"/>
        </w:rPr>
        <w:t xml:space="preserve"> </w:t>
      </w:r>
      <w:r w:rsidR="004D55EB">
        <w:rPr>
          <w:sz w:val="24"/>
          <w:szCs w:val="24"/>
        </w:rPr>
        <w:t>компонента ППУ</w:t>
      </w:r>
      <w:r w:rsidR="007E61E1" w:rsidRPr="00AB450D">
        <w:rPr>
          <w:sz w:val="24"/>
          <w:szCs w:val="24"/>
        </w:rPr>
        <w:t xml:space="preserve"> в</w:t>
      </w:r>
      <w:r w:rsidRPr="00AB450D">
        <w:rPr>
          <w:sz w:val="24"/>
          <w:szCs w:val="24"/>
        </w:rPr>
        <w:t xml:space="preserve"> соответствии с ГОСТ 12.1.004-91</w:t>
      </w:r>
      <w:r w:rsidR="007E61E1" w:rsidRPr="00AB450D">
        <w:rPr>
          <w:sz w:val="24"/>
          <w:szCs w:val="24"/>
        </w:rPr>
        <w:t xml:space="preserve">. </w:t>
      </w:r>
    </w:p>
    <w:p w:rsidR="005C2224" w:rsidRPr="00AB450D" w:rsidRDefault="005C2224" w:rsidP="006B6E62">
      <w:pPr>
        <w:ind w:left="0" w:right="0" w:firstLine="0"/>
        <w:jc w:val="both"/>
        <w:rPr>
          <w:sz w:val="24"/>
          <w:szCs w:val="24"/>
        </w:rPr>
      </w:pPr>
    </w:p>
    <w:p w:rsidR="00773AA8" w:rsidRPr="00AB450D" w:rsidRDefault="007E61E1" w:rsidP="00521644">
      <w:pPr>
        <w:ind w:left="247" w:right="0"/>
        <w:jc w:val="both"/>
        <w:rPr>
          <w:sz w:val="24"/>
          <w:szCs w:val="24"/>
        </w:rPr>
      </w:pPr>
      <w:proofErr w:type="spellStart"/>
      <w:r w:rsidRPr="00AB450D">
        <w:rPr>
          <w:sz w:val="24"/>
          <w:szCs w:val="24"/>
        </w:rPr>
        <w:t>Пожаровзрывобезопасность</w:t>
      </w:r>
      <w:proofErr w:type="spellEnd"/>
      <w:r w:rsidRPr="00AB450D">
        <w:rPr>
          <w:sz w:val="24"/>
          <w:szCs w:val="24"/>
        </w:rPr>
        <w:t xml:space="preserve"> </w:t>
      </w:r>
      <w:r w:rsidR="004D55EB">
        <w:rPr>
          <w:sz w:val="24"/>
          <w:szCs w:val="24"/>
        </w:rPr>
        <w:t>компонента ППУ</w:t>
      </w:r>
      <w:r w:rsidRPr="00AB450D">
        <w:rPr>
          <w:sz w:val="24"/>
          <w:szCs w:val="24"/>
        </w:rPr>
        <w:t xml:space="preserve"> обеспечивается: </w:t>
      </w:r>
    </w:p>
    <w:p w:rsidR="00521644" w:rsidRPr="00AB450D" w:rsidRDefault="007E61E1" w:rsidP="006B6E62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4"/>
        </w:rPr>
      </w:pPr>
      <w:r w:rsidRPr="00AB450D">
        <w:rPr>
          <w:sz w:val="24"/>
          <w:szCs w:val="24"/>
        </w:rPr>
        <w:t xml:space="preserve">максимальным использованием негорючих и </w:t>
      </w:r>
      <w:proofErr w:type="spellStart"/>
      <w:r w:rsidRPr="00AB450D">
        <w:rPr>
          <w:sz w:val="24"/>
          <w:szCs w:val="24"/>
        </w:rPr>
        <w:t>трудногорючих</w:t>
      </w:r>
      <w:proofErr w:type="spellEnd"/>
      <w:r w:rsidRPr="00AB450D">
        <w:rPr>
          <w:sz w:val="24"/>
          <w:szCs w:val="24"/>
        </w:rPr>
        <w:t xml:space="preserve"> материалов; </w:t>
      </w:r>
    </w:p>
    <w:p w:rsidR="00521644" w:rsidRPr="00AB450D" w:rsidRDefault="007E61E1" w:rsidP="006B6E62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4"/>
        </w:rPr>
      </w:pPr>
      <w:r w:rsidRPr="00AB450D">
        <w:rPr>
          <w:sz w:val="24"/>
          <w:szCs w:val="24"/>
        </w:rPr>
        <w:t>выбором соответствующих расстояний между токоведущими частями;</w:t>
      </w:r>
    </w:p>
    <w:p w:rsidR="00773AA8" w:rsidRPr="00AB450D" w:rsidRDefault="007E61E1" w:rsidP="006B6E62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4"/>
        </w:rPr>
      </w:pPr>
      <w:r w:rsidRPr="00AB450D">
        <w:rPr>
          <w:sz w:val="24"/>
          <w:szCs w:val="24"/>
        </w:rPr>
        <w:t xml:space="preserve">средствами защиты. </w:t>
      </w:r>
    </w:p>
    <w:p w:rsidR="00521644" w:rsidRPr="00AB450D" w:rsidRDefault="00521644" w:rsidP="00521644">
      <w:pPr>
        <w:ind w:left="342" w:right="674" w:firstLine="0"/>
        <w:rPr>
          <w:sz w:val="24"/>
          <w:szCs w:val="24"/>
        </w:rPr>
      </w:pPr>
    </w:p>
    <w:p w:rsidR="006B6E62" w:rsidRPr="00AB450D" w:rsidRDefault="007E61E1" w:rsidP="006B6E62">
      <w:pPr>
        <w:ind w:left="10" w:right="0" w:firstLine="0"/>
        <w:jc w:val="both"/>
        <w:rPr>
          <w:sz w:val="24"/>
          <w:szCs w:val="24"/>
        </w:rPr>
      </w:pPr>
      <w:r w:rsidRPr="00AB450D">
        <w:rPr>
          <w:sz w:val="24"/>
          <w:szCs w:val="24"/>
        </w:rPr>
        <w:t>Электрическая прочность изоляции главной электрической цепи относительно корпуса в</w:t>
      </w:r>
      <w:r w:rsidR="00521644" w:rsidRPr="00AB450D">
        <w:rPr>
          <w:sz w:val="24"/>
          <w:szCs w:val="24"/>
          <w:lang w:val="en-US"/>
        </w:rPr>
        <w:t> </w:t>
      </w:r>
      <w:r w:rsidRPr="00AB450D">
        <w:rPr>
          <w:sz w:val="24"/>
          <w:szCs w:val="24"/>
        </w:rPr>
        <w:t>нормальных климатических условиях выдерживает номинальное импульсное напряжение</w:t>
      </w:r>
      <w:r w:rsidR="00521644" w:rsidRPr="00AB450D">
        <w:rPr>
          <w:sz w:val="24"/>
          <w:szCs w:val="24"/>
          <w:lang w:val="en-US"/>
        </w:rPr>
        <w:t> </w:t>
      </w:r>
      <w:r w:rsidR="006B6E62" w:rsidRPr="00AB450D">
        <w:rPr>
          <w:sz w:val="24"/>
          <w:szCs w:val="24"/>
        </w:rPr>
        <w:t>2500В.</w:t>
      </w:r>
    </w:p>
    <w:p w:rsidR="00773AA8" w:rsidRPr="00AB450D" w:rsidRDefault="007E61E1" w:rsidP="006B6E62">
      <w:pPr>
        <w:ind w:left="10" w:right="0" w:firstLine="0"/>
        <w:jc w:val="both"/>
        <w:rPr>
          <w:sz w:val="24"/>
          <w:szCs w:val="24"/>
        </w:rPr>
      </w:pPr>
      <w:r w:rsidRPr="00AB450D">
        <w:rPr>
          <w:sz w:val="24"/>
          <w:szCs w:val="24"/>
        </w:rPr>
        <w:lastRenderedPageBreak/>
        <w:t>Сопротивление изоляции токоведущих частей соответствует требованиям ГОСТ</w:t>
      </w:r>
      <w:r w:rsidR="00DD1DB8" w:rsidRPr="00AB450D">
        <w:rPr>
          <w:sz w:val="24"/>
          <w:szCs w:val="24"/>
        </w:rPr>
        <w:t> </w:t>
      </w:r>
      <w:r w:rsidRPr="00AB450D">
        <w:rPr>
          <w:sz w:val="24"/>
          <w:szCs w:val="24"/>
        </w:rPr>
        <w:t>Р</w:t>
      </w:r>
      <w:r w:rsidR="00DD1DB8" w:rsidRPr="00AB450D">
        <w:rPr>
          <w:sz w:val="24"/>
          <w:szCs w:val="24"/>
        </w:rPr>
        <w:t> </w:t>
      </w:r>
      <w:r w:rsidRPr="00AB450D">
        <w:rPr>
          <w:sz w:val="24"/>
          <w:szCs w:val="24"/>
        </w:rPr>
        <w:t>52931-2008.</w:t>
      </w:r>
    </w:p>
    <w:p w:rsidR="00773AA8" w:rsidRPr="00AB450D" w:rsidRDefault="007E61E1" w:rsidP="006B6E62">
      <w:pPr>
        <w:ind w:left="10" w:right="0" w:firstLine="0"/>
        <w:jc w:val="both"/>
        <w:rPr>
          <w:sz w:val="24"/>
          <w:szCs w:val="24"/>
        </w:rPr>
      </w:pPr>
      <w:r w:rsidRPr="00AB450D">
        <w:rPr>
          <w:sz w:val="24"/>
          <w:szCs w:val="24"/>
        </w:rPr>
        <w:t>Сопротивление между элементом заземления и каждой доступной прикосновению металлической нетоковедущей частью корпуса, которая может оказаться под</w:t>
      </w:r>
      <w:r w:rsidR="00DD1DB8" w:rsidRPr="00AB450D">
        <w:rPr>
          <w:sz w:val="24"/>
          <w:szCs w:val="24"/>
        </w:rPr>
        <w:t> </w:t>
      </w:r>
      <w:r w:rsidRPr="00AB450D">
        <w:rPr>
          <w:sz w:val="24"/>
          <w:szCs w:val="24"/>
        </w:rPr>
        <w:t xml:space="preserve">напряжением, не превышает 0,05 Ом по ПТЭЭП. </w:t>
      </w:r>
    </w:p>
    <w:p w:rsidR="00773AA8" w:rsidRPr="00AB450D" w:rsidRDefault="007E61E1" w:rsidP="006B6E62">
      <w:pPr>
        <w:ind w:left="10" w:right="0" w:firstLine="0"/>
        <w:jc w:val="both"/>
        <w:rPr>
          <w:sz w:val="24"/>
          <w:szCs w:val="24"/>
        </w:rPr>
      </w:pPr>
      <w:r w:rsidRPr="00AB450D">
        <w:rPr>
          <w:sz w:val="24"/>
          <w:szCs w:val="24"/>
        </w:rPr>
        <w:t>Электрическое сопротивление изоляции вспомогательных цепей по отношению к</w:t>
      </w:r>
      <w:r w:rsidR="005C2224" w:rsidRPr="00AB450D">
        <w:rPr>
          <w:sz w:val="24"/>
          <w:szCs w:val="24"/>
        </w:rPr>
        <w:t> </w:t>
      </w:r>
      <w:r w:rsidRPr="00AB450D">
        <w:rPr>
          <w:sz w:val="24"/>
          <w:szCs w:val="24"/>
        </w:rPr>
        <w:t>корпусу и между собой при температуре (20 ± 5) °С и влажности от 30 до 80% составляет не</w:t>
      </w:r>
      <w:r w:rsidR="00521644" w:rsidRPr="00AB450D">
        <w:rPr>
          <w:sz w:val="24"/>
          <w:szCs w:val="24"/>
          <w:lang w:val="en-US"/>
        </w:rPr>
        <w:t> </w:t>
      </w:r>
      <w:r w:rsidRPr="00AB450D">
        <w:rPr>
          <w:sz w:val="24"/>
          <w:szCs w:val="24"/>
        </w:rPr>
        <w:t>менее 10</w:t>
      </w:r>
      <w:r w:rsidR="006B6E62" w:rsidRPr="00AB450D">
        <w:rPr>
          <w:sz w:val="24"/>
          <w:szCs w:val="24"/>
        </w:rPr>
        <w:t> </w:t>
      </w:r>
      <w:r w:rsidRPr="00AB450D">
        <w:rPr>
          <w:sz w:val="24"/>
          <w:szCs w:val="24"/>
        </w:rPr>
        <w:t xml:space="preserve">МОм. </w:t>
      </w:r>
    </w:p>
    <w:p w:rsidR="00773AA8" w:rsidRPr="00AB450D" w:rsidRDefault="007E61E1" w:rsidP="006B6E62">
      <w:pPr>
        <w:ind w:left="0" w:right="0" w:firstLine="0"/>
        <w:jc w:val="both"/>
        <w:rPr>
          <w:sz w:val="24"/>
          <w:szCs w:val="24"/>
        </w:rPr>
      </w:pPr>
      <w:r w:rsidRPr="00AB450D">
        <w:rPr>
          <w:sz w:val="24"/>
          <w:szCs w:val="24"/>
        </w:rPr>
        <w:t xml:space="preserve">Тип системы заземления – TN-С-S. </w:t>
      </w:r>
    </w:p>
    <w:p w:rsidR="00773AA8" w:rsidRPr="00AB450D" w:rsidRDefault="007E61E1" w:rsidP="006B6E62">
      <w:pPr>
        <w:spacing w:after="261"/>
        <w:ind w:left="0" w:right="0" w:firstLine="0"/>
        <w:jc w:val="both"/>
        <w:rPr>
          <w:sz w:val="24"/>
          <w:szCs w:val="24"/>
        </w:rPr>
      </w:pPr>
      <w:r w:rsidRPr="00AB450D">
        <w:rPr>
          <w:sz w:val="24"/>
          <w:szCs w:val="24"/>
        </w:rPr>
        <w:t xml:space="preserve">Сигнальные и силовые провода размещены в пластмассовых закрытых коробах. </w:t>
      </w:r>
    </w:p>
    <w:p w:rsidR="007323B6" w:rsidRPr="00AB450D" w:rsidRDefault="007323B6" w:rsidP="006B6E62">
      <w:pPr>
        <w:spacing w:after="261"/>
        <w:ind w:left="0" w:right="0" w:firstLine="0"/>
        <w:jc w:val="both"/>
        <w:rPr>
          <w:sz w:val="24"/>
          <w:szCs w:val="24"/>
        </w:rPr>
      </w:pPr>
    </w:p>
    <w:p w:rsidR="00773AA8" w:rsidRPr="00AB450D" w:rsidRDefault="007E61E1">
      <w:pPr>
        <w:spacing w:after="247" w:line="268" w:lineRule="auto"/>
        <w:ind w:left="707" w:right="425"/>
        <w:jc w:val="center"/>
        <w:rPr>
          <w:b/>
          <w:sz w:val="24"/>
          <w:szCs w:val="24"/>
        </w:rPr>
      </w:pPr>
      <w:r w:rsidRPr="00AB450D">
        <w:rPr>
          <w:b/>
          <w:sz w:val="24"/>
          <w:szCs w:val="24"/>
        </w:rPr>
        <w:t>ВНИМАНИЕ! ЗАПРЕЩАЕТСЯ ПОДКЛЮЧЕНИЕ ЛЮБЫХ ПОТРЕБИТЕЛЕЙ С ПОТРЕБЛЯЕМОЙ МОЩНОСТЬЮ, ПРЕВЫШАЮЩЕЙ ЗНАЧЕНИЯ НА МАРКИРОВКЕ ШКАФА НКУ!</w:t>
      </w:r>
    </w:p>
    <w:p w:rsidR="007323B6" w:rsidRPr="00AB450D" w:rsidRDefault="007323B6">
      <w:pPr>
        <w:spacing w:after="247" w:line="268" w:lineRule="auto"/>
        <w:ind w:left="707" w:right="425"/>
        <w:jc w:val="center"/>
        <w:rPr>
          <w:sz w:val="24"/>
          <w:szCs w:val="24"/>
        </w:rPr>
      </w:pPr>
    </w:p>
    <w:p w:rsidR="00773AA8" w:rsidRPr="00AB450D" w:rsidRDefault="007E61E1">
      <w:pPr>
        <w:pStyle w:val="1"/>
        <w:spacing w:after="247" w:line="268" w:lineRule="auto"/>
        <w:ind w:left="872" w:right="425" w:hanging="175"/>
        <w:jc w:val="center"/>
        <w:rPr>
          <w:sz w:val="24"/>
          <w:szCs w:val="24"/>
        </w:rPr>
      </w:pPr>
      <w:bookmarkStart w:id="7" w:name="_Toc23321921"/>
      <w:r w:rsidRPr="00AB450D">
        <w:rPr>
          <w:sz w:val="24"/>
          <w:szCs w:val="24"/>
        </w:rPr>
        <w:t xml:space="preserve">ИСПОЛЬЗОВАНИЕ И ПОДКЛЮЧЕНИЕ </w:t>
      </w:r>
      <w:bookmarkEnd w:id="7"/>
      <w:r w:rsidR="004D55EB">
        <w:rPr>
          <w:sz w:val="24"/>
          <w:szCs w:val="24"/>
        </w:rPr>
        <w:t>Компонента ППУ</w:t>
      </w:r>
    </w:p>
    <w:p w:rsidR="00773AA8" w:rsidRPr="00AB450D" w:rsidRDefault="007E61E1" w:rsidP="006B6E62">
      <w:pPr>
        <w:spacing w:after="261"/>
        <w:ind w:left="0" w:right="0" w:firstLine="0"/>
        <w:jc w:val="both"/>
        <w:rPr>
          <w:sz w:val="24"/>
          <w:szCs w:val="24"/>
        </w:rPr>
      </w:pPr>
      <w:r w:rsidRPr="00AB450D">
        <w:rPr>
          <w:sz w:val="24"/>
          <w:szCs w:val="24"/>
        </w:rPr>
        <w:t xml:space="preserve">4.1. </w:t>
      </w:r>
      <w:r w:rsidR="004D55EB">
        <w:rPr>
          <w:sz w:val="24"/>
          <w:szCs w:val="24"/>
        </w:rPr>
        <w:t>Компонент ППУ</w:t>
      </w:r>
      <w:r w:rsidRPr="00AB450D">
        <w:rPr>
          <w:sz w:val="24"/>
          <w:szCs w:val="24"/>
        </w:rPr>
        <w:t xml:space="preserve"> должно использоваться в соответствии со своим технологическим назначением.</w:t>
      </w:r>
    </w:p>
    <w:p w:rsidR="00773AA8" w:rsidRPr="00AB450D" w:rsidRDefault="007E61E1" w:rsidP="006B6E62">
      <w:pPr>
        <w:ind w:left="0" w:right="0" w:firstLine="0"/>
        <w:jc w:val="both"/>
        <w:rPr>
          <w:sz w:val="24"/>
          <w:szCs w:val="24"/>
        </w:rPr>
      </w:pPr>
      <w:r w:rsidRPr="00AB450D">
        <w:rPr>
          <w:sz w:val="24"/>
          <w:szCs w:val="24"/>
        </w:rPr>
        <w:t xml:space="preserve">4.2. </w:t>
      </w:r>
      <w:r w:rsidR="004D55EB">
        <w:rPr>
          <w:sz w:val="24"/>
          <w:szCs w:val="24"/>
        </w:rPr>
        <w:t>Компонент ППУ</w:t>
      </w:r>
      <w:r w:rsidRPr="00AB450D">
        <w:rPr>
          <w:sz w:val="24"/>
          <w:szCs w:val="24"/>
        </w:rPr>
        <w:t xml:space="preserve"> подключается согласно схеме подключения: </w:t>
      </w:r>
    </w:p>
    <w:p w:rsidR="00773AA8" w:rsidRPr="00AB450D" w:rsidRDefault="007E61E1" w:rsidP="006B6E62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4"/>
        </w:rPr>
      </w:pPr>
      <w:r w:rsidRPr="00AB450D">
        <w:rPr>
          <w:sz w:val="24"/>
          <w:szCs w:val="24"/>
        </w:rPr>
        <w:t xml:space="preserve">к заземлению; </w:t>
      </w:r>
    </w:p>
    <w:p w:rsidR="00773AA8" w:rsidRPr="00AB450D" w:rsidRDefault="007E61E1" w:rsidP="006B6E62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4"/>
        </w:rPr>
      </w:pPr>
      <w:r w:rsidRPr="00AB450D">
        <w:rPr>
          <w:sz w:val="24"/>
          <w:szCs w:val="24"/>
        </w:rPr>
        <w:t xml:space="preserve">к электрической сети; </w:t>
      </w:r>
    </w:p>
    <w:p w:rsidR="00773AA8" w:rsidRPr="00AB450D" w:rsidRDefault="007E61E1" w:rsidP="006B6E62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4"/>
        </w:rPr>
      </w:pPr>
      <w:r w:rsidRPr="00AB450D">
        <w:rPr>
          <w:sz w:val="24"/>
          <w:szCs w:val="24"/>
        </w:rPr>
        <w:t xml:space="preserve">к электродвигателям, либо к потребителям в сетях распределения; </w:t>
      </w:r>
    </w:p>
    <w:p w:rsidR="00773AA8" w:rsidRPr="00AB450D" w:rsidRDefault="007E61E1" w:rsidP="006B6E62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4"/>
        </w:rPr>
      </w:pPr>
      <w:r w:rsidRPr="00AB450D">
        <w:rPr>
          <w:sz w:val="24"/>
          <w:szCs w:val="24"/>
        </w:rPr>
        <w:t xml:space="preserve">к контактам </w:t>
      </w:r>
      <w:proofErr w:type="spellStart"/>
      <w:r w:rsidRPr="00AB450D">
        <w:rPr>
          <w:sz w:val="24"/>
          <w:szCs w:val="24"/>
        </w:rPr>
        <w:t>клеммных</w:t>
      </w:r>
      <w:proofErr w:type="spellEnd"/>
      <w:r w:rsidRPr="00AB450D">
        <w:rPr>
          <w:sz w:val="24"/>
          <w:szCs w:val="24"/>
        </w:rPr>
        <w:t xml:space="preserve"> коробок (контакты конечных и моментных выключателей, при</w:t>
      </w:r>
      <w:r w:rsidR="006B6E62" w:rsidRPr="00AB450D">
        <w:rPr>
          <w:sz w:val="24"/>
          <w:szCs w:val="24"/>
        </w:rPr>
        <w:t> </w:t>
      </w:r>
      <w:r w:rsidRPr="00AB450D">
        <w:rPr>
          <w:sz w:val="24"/>
          <w:szCs w:val="24"/>
        </w:rPr>
        <w:t xml:space="preserve">их наличии); </w:t>
      </w:r>
    </w:p>
    <w:p w:rsidR="00773AA8" w:rsidRPr="00AB450D" w:rsidRDefault="007E61E1" w:rsidP="006B6E62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4"/>
        </w:rPr>
      </w:pPr>
      <w:r w:rsidRPr="00AB450D">
        <w:rPr>
          <w:sz w:val="24"/>
          <w:szCs w:val="24"/>
        </w:rPr>
        <w:t xml:space="preserve">к постам местного управления (ПМУ), при их наличии. </w:t>
      </w:r>
    </w:p>
    <w:p w:rsidR="006B6E62" w:rsidRPr="00AB450D" w:rsidRDefault="006B6E62" w:rsidP="006B6E62">
      <w:pPr>
        <w:ind w:left="10" w:right="0" w:firstLine="0"/>
        <w:jc w:val="both"/>
        <w:rPr>
          <w:sz w:val="24"/>
          <w:szCs w:val="24"/>
        </w:rPr>
      </w:pPr>
    </w:p>
    <w:p w:rsidR="001405EB" w:rsidRPr="00AB450D" w:rsidRDefault="007E61E1" w:rsidP="006B6E62">
      <w:pPr>
        <w:ind w:left="10" w:right="0" w:firstLine="0"/>
        <w:jc w:val="both"/>
        <w:rPr>
          <w:sz w:val="24"/>
          <w:szCs w:val="24"/>
        </w:rPr>
      </w:pPr>
      <w:r w:rsidRPr="00AB450D">
        <w:rPr>
          <w:sz w:val="24"/>
          <w:szCs w:val="24"/>
        </w:rPr>
        <w:t>Сечение проводов силовых кабелей и заземления шкафа на объекте эксплуатации выбирается согласно ПУЭ исходя из мощностей управляемых электродвигателей.</w:t>
      </w:r>
    </w:p>
    <w:p w:rsidR="004628BF" w:rsidRPr="00AB450D" w:rsidRDefault="004628BF" w:rsidP="006B6E62">
      <w:pPr>
        <w:ind w:right="0"/>
        <w:jc w:val="both"/>
        <w:rPr>
          <w:sz w:val="24"/>
          <w:szCs w:val="24"/>
        </w:rPr>
      </w:pPr>
    </w:p>
    <w:p w:rsidR="00773AA8" w:rsidRPr="00AB450D" w:rsidRDefault="001405EB" w:rsidP="006B6E62">
      <w:pPr>
        <w:ind w:left="10" w:right="0" w:firstLine="0"/>
        <w:jc w:val="both"/>
        <w:rPr>
          <w:sz w:val="24"/>
          <w:szCs w:val="24"/>
        </w:rPr>
      </w:pPr>
      <w:r w:rsidRPr="00AB450D">
        <w:rPr>
          <w:sz w:val="24"/>
          <w:szCs w:val="24"/>
        </w:rPr>
        <w:t>Перед подключением необходимо проверить сопротивление изоляции кабеля и двигателя.</w:t>
      </w:r>
      <w:r w:rsidR="007E61E1" w:rsidRPr="00AB450D">
        <w:rPr>
          <w:sz w:val="24"/>
          <w:szCs w:val="24"/>
        </w:rPr>
        <w:t xml:space="preserve"> </w:t>
      </w:r>
    </w:p>
    <w:p w:rsidR="00F30501" w:rsidRPr="00AB450D" w:rsidRDefault="00F30501" w:rsidP="00521644">
      <w:pPr>
        <w:ind w:left="10" w:right="0" w:firstLine="227"/>
        <w:jc w:val="both"/>
        <w:rPr>
          <w:sz w:val="24"/>
          <w:szCs w:val="24"/>
        </w:rPr>
      </w:pPr>
    </w:p>
    <w:p w:rsidR="001405EB" w:rsidRPr="00AB450D" w:rsidRDefault="001405EB" w:rsidP="006B6E62">
      <w:pPr>
        <w:ind w:left="10" w:right="0" w:firstLine="0"/>
        <w:jc w:val="both"/>
        <w:rPr>
          <w:sz w:val="24"/>
          <w:szCs w:val="24"/>
        </w:rPr>
      </w:pPr>
      <w:r w:rsidRPr="00AB450D">
        <w:rPr>
          <w:sz w:val="24"/>
          <w:szCs w:val="24"/>
        </w:rPr>
        <w:t>4.3. Перед вводом в эксплуатацию все болтовые соединения должны быть подтянуты, а корпус заземлен.</w:t>
      </w:r>
    </w:p>
    <w:p w:rsidR="00773AA8" w:rsidRPr="00AB450D" w:rsidRDefault="007E61E1">
      <w:pPr>
        <w:pStyle w:val="1"/>
        <w:spacing w:after="247" w:line="268" w:lineRule="auto"/>
        <w:ind w:left="872" w:right="425" w:hanging="175"/>
        <w:jc w:val="center"/>
        <w:rPr>
          <w:sz w:val="24"/>
          <w:szCs w:val="24"/>
        </w:rPr>
      </w:pPr>
      <w:bookmarkStart w:id="8" w:name="_Toc23321922"/>
      <w:r w:rsidRPr="00AB450D">
        <w:rPr>
          <w:sz w:val="24"/>
          <w:szCs w:val="24"/>
        </w:rPr>
        <w:t>ТРАНСПОРТИРОВАНИЕ И ХРАНЕНИЕ</w:t>
      </w:r>
      <w:bookmarkEnd w:id="8"/>
    </w:p>
    <w:p w:rsidR="00773AA8" w:rsidRPr="00AB450D" w:rsidRDefault="007E61E1" w:rsidP="006B6E62">
      <w:pPr>
        <w:ind w:left="10" w:right="0" w:firstLine="0"/>
        <w:jc w:val="both"/>
        <w:rPr>
          <w:sz w:val="24"/>
          <w:szCs w:val="24"/>
        </w:rPr>
      </w:pPr>
      <w:r w:rsidRPr="00AB450D">
        <w:rPr>
          <w:sz w:val="24"/>
          <w:szCs w:val="24"/>
        </w:rPr>
        <w:t>5.1. Транспортирование производится любым видом транспорта, исключая морской, в</w:t>
      </w:r>
      <w:r w:rsidR="00521644" w:rsidRPr="00AB450D">
        <w:rPr>
          <w:sz w:val="24"/>
          <w:szCs w:val="24"/>
          <w:lang w:val="en-US"/>
        </w:rPr>
        <w:t> </w:t>
      </w:r>
      <w:r w:rsidRPr="00AB450D">
        <w:rPr>
          <w:sz w:val="24"/>
          <w:szCs w:val="24"/>
        </w:rPr>
        <w:t xml:space="preserve">закрытых контейнерах с обеспечением защиты от дождя и снега. </w:t>
      </w:r>
    </w:p>
    <w:p w:rsidR="00773AA8" w:rsidRPr="00AB450D" w:rsidRDefault="007E61E1" w:rsidP="006B6E62">
      <w:pPr>
        <w:ind w:left="0" w:right="0" w:firstLine="0"/>
        <w:jc w:val="both"/>
        <w:rPr>
          <w:sz w:val="24"/>
          <w:szCs w:val="24"/>
        </w:rPr>
      </w:pPr>
      <w:r w:rsidRPr="00AB450D">
        <w:rPr>
          <w:sz w:val="24"/>
          <w:szCs w:val="24"/>
        </w:rPr>
        <w:t>Условия транспортирования – в соответствии с требованиями ГОСТ 23216-78, категория “С”.</w:t>
      </w:r>
    </w:p>
    <w:p w:rsidR="00773AA8" w:rsidRPr="00AB450D" w:rsidRDefault="007E61E1" w:rsidP="006B6E62">
      <w:pPr>
        <w:spacing w:after="259"/>
        <w:ind w:left="10" w:right="0" w:firstLine="0"/>
        <w:jc w:val="both"/>
        <w:rPr>
          <w:sz w:val="24"/>
          <w:szCs w:val="24"/>
        </w:rPr>
      </w:pPr>
      <w:r w:rsidRPr="00AB450D">
        <w:rPr>
          <w:sz w:val="24"/>
          <w:szCs w:val="24"/>
        </w:rPr>
        <w:t>Крепление грузов в транспортных средствах и транспортирование изделий осуществляется в</w:t>
      </w:r>
      <w:r w:rsidR="00521644" w:rsidRPr="00AB450D">
        <w:rPr>
          <w:sz w:val="24"/>
          <w:szCs w:val="24"/>
          <w:lang w:val="en-US"/>
        </w:rPr>
        <w:t> </w:t>
      </w:r>
      <w:r w:rsidRPr="00AB450D">
        <w:rPr>
          <w:sz w:val="24"/>
          <w:szCs w:val="24"/>
        </w:rPr>
        <w:t xml:space="preserve">соответствии с правилами, действующими на транспорте данного вида. </w:t>
      </w:r>
    </w:p>
    <w:p w:rsidR="00773AA8" w:rsidRPr="00AB450D" w:rsidRDefault="007E61E1" w:rsidP="006B6E62">
      <w:pPr>
        <w:ind w:left="0" w:right="0" w:firstLine="0"/>
        <w:jc w:val="both"/>
        <w:rPr>
          <w:sz w:val="24"/>
          <w:szCs w:val="24"/>
        </w:rPr>
      </w:pPr>
      <w:r w:rsidRPr="00AB450D">
        <w:rPr>
          <w:sz w:val="24"/>
          <w:szCs w:val="24"/>
        </w:rPr>
        <w:lastRenderedPageBreak/>
        <w:t>5.2. Условия хранения – в соответствии с ГОСТ 15150-69 категории “1, 2” (Л).</w:t>
      </w:r>
    </w:p>
    <w:p w:rsidR="00F30501" w:rsidRPr="00AB450D" w:rsidRDefault="00F30501" w:rsidP="00521644">
      <w:pPr>
        <w:ind w:left="247" w:right="0"/>
        <w:jc w:val="both"/>
        <w:rPr>
          <w:sz w:val="24"/>
          <w:szCs w:val="24"/>
        </w:rPr>
      </w:pPr>
    </w:p>
    <w:p w:rsidR="001405EB" w:rsidRPr="00AB450D" w:rsidRDefault="001405EB" w:rsidP="006B6E62">
      <w:pPr>
        <w:ind w:left="0" w:right="0" w:firstLine="0"/>
        <w:jc w:val="both"/>
        <w:rPr>
          <w:sz w:val="24"/>
          <w:szCs w:val="24"/>
        </w:rPr>
      </w:pPr>
      <w:r w:rsidRPr="00AB450D">
        <w:rPr>
          <w:sz w:val="24"/>
          <w:szCs w:val="24"/>
        </w:rPr>
        <w:t>5.3. При консервации на длительное время необходимо выполнить следующие мероприятия:</w:t>
      </w:r>
    </w:p>
    <w:p w:rsidR="001405EB" w:rsidRPr="00AB450D" w:rsidRDefault="001405EB" w:rsidP="006B6E62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4"/>
        </w:rPr>
      </w:pPr>
      <w:r w:rsidRPr="00AB450D">
        <w:rPr>
          <w:sz w:val="24"/>
          <w:szCs w:val="24"/>
        </w:rPr>
        <w:t>произвести внешний осмотр,</w:t>
      </w:r>
    </w:p>
    <w:p w:rsidR="001405EB" w:rsidRPr="00AB450D" w:rsidRDefault="001405EB" w:rsidP="006B6E62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4"/>
        </w:rPr>
      </w:pPr>
      <w:r w:rsidRPr="00AB450D">
        <w:rPr>
          <w:sz w:val="24"/>
          <w:szCs w:val="24"/>
        </w:rPr>
        <w:t xml:space="preserve">восстановить поврежденные места окраски, </w:t>
      </w:r>
    </w:p>
    <w:p w:rsidR="001405EB" w:rsidRPr="00AB450D" w:rsidRDefault="001405EB" w:rsidP="006B6E62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4"/>
        </w:rPr>
      </w:pPr>
      <w:r w:rsidRPr="00AB450D">
        <w:rPr>
          <w:sz w:val="24"/>
          <w:szCs w:val="24"/>
        </w:rPr>
        <w:t>поместить в заводскую или эквивалентную ей тару,</w:t>
      </w:r>
    </w:p>
    <w:p w:rsidR="001405EB" w:rsidRPr="00AB450D" w:rsidRDefault="001405EB" w:rsidP="006B6E62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4"/>
        </w:rPr>
      </w:pPr>
      <w:r w:rsidRPr="00AB450D">
        <w:rPr>
          <w:sz w:val="24"/>
          <w:szCs w:val="24"/>
        </w:rPr>
        <w:t>хранить в закрытых помещениях, исключающих попадание влаги и резких смен температуры.</w:t>
      </w:r>
    </w:p>
    <w:p w:rsidR="00F30501" w:rsidRPr="00AB450D" w:rsidRDefault="00F30501">
      <w:pPr>
        <w:ind w:left="247" w:right="0"/>
        <w:rPr>
          <w:sz w:val="24"/>
          <w:szCs w:val="24"/>
        </w:rPr>
      </w:pPr>
    </w:p>
    <w:p w:rsidR="001405EB" w:rsidRPr="00AB450D" w:rsidRDefault="001405EB" w:rsidP="006B6E62">
      <w:pPr>
        <w:ind w:left="0" w:right="0" w:firstLine="0"/>
        <w:jc w:val="both"/>
        <w:rPr>
          <w:sz w:val="24"/>
          <w:szCs w:val="24"/>
        </w:rPr>
      </w:pPr>
      <w:r w:rsidRPr="00AB450D">
        <w:rPr>
          <w:sz w:val="24"/>
          <w:szCs w:val="24"/>
        </w:rPr>
        <w:t>5.4. После длительного хран</w:t>
      </w:r>
      <w:r w:rsidR="00A14568" w:rsidRPr="00AB450D">
        <w:rPr>
          <w:sz w:val="24"/>
          <w:szCs w:val="24"/>
        </w:rPr>
        <w:t xml:space="preserve">ения более 6 месяцев необходимо выполнить мероприятия согласно </w:t>
      </w:r>
      <w:r w:rsidR="006B6E62" w:rsidRPr="00AB450D">
        <w:rPr>
          <w:sz w:val="24"/>
          <w:szCs w:val="24"/>
        </w:rPr>
        <w:t>рекомендациям завода-изготовителя,</w:t>
      </w:r>
      <w:r w:rsidR="00A14568" w:rsidRPr="00AB450D">
        <w:rPr>
          <w:sz w:val="24"/>
          <w:szCs w:val="24"/>
        </w:rPr>
        <w:t xml:space="preserve"> комплектующих используемых в </w:t>
      </w:r>
      <w:r w:rsidR="007041AB">
        <w:rPr>
          <w:sz w:val="24"/>
          <w:szCs w:val="24"/>
        </w:rPr>
        <w:t>компоненте ППУ</w:t>
      </w:r>
      <w:r w:rsidR="00A14568" w:rsidRPr="00AB450D">
        <w:rPr>
          <w:sz w:val="24"/>
          <w:szCs w:val="24"/>
        </w:rPr>
        <w:t>.</w:t>
      </w:r>
    </w:p>
    <w:p w:rsidR="00F30501" w:rsidRPr="00AB450D" w:rsidRDefault="00F30501" w:rsidP="00521644">
      <w:pPr>
        <w:ind w:left="247" w:right="0"/>
        <w:jc w:val="both"/>
        <w:rPr>
          <w:sz w:val="24"/>
          <w:szCs w:val="24"/>
        </w:rPr>
      </w:pPr>
    </w:p>
    <w:p w:rsidR="00A14568" w:rsidRPr="00AB450D" w:rsidRDefault="00A14568" w:rsidP="006B6E62">
      <w:pPr>
        <w:ind w:left="0" w:right="0" w:firstLine="0"/>
        <w:jc w:val="both"/>
        <w:rPr>
          <w:sz w:val="24"/>
          <w:szCs w:val="24"/>
        </w:rPr>
      </w:pPr>
      <w:r w:rsidRPr="00AB450D">
        <w:rPr>
          <w:sz w:val="24"/>
          <w:szCs w:val="24"/>
        </w:rPr>
        <w:t>5.5 Проводить внешний осмотр и техническое обслуживание не реже одного раза в</w:t>
      </w:r>
      <w:r w:rsidR="003A7E64" w:rsidRPr="00AB450D">
        <w:rPr>
          <w:sz w:val="24"/>
          <w:szCs w:val="24"/>
        </w:rPr>
        <w:t> </w:t>
      </w:r>
      <w:r w:rsidRPr="00AB450D">
        <w:rPr>
          <w:sz w:val="24"/>
          <w:szCs w:val="24"/>
        </w:rPr>
        <w:t>месяц с</w:t>
      </w:r>
      <w:r w:rsidR="00521644" w:rsidRPr="00AB450D">
        <w:rPr>
          <w:sz w:val="24"/>
          <w:szCs w:val="24"/>
          <w:lang w:val="en-US"/>
        </w:rPr>
        <w:t> </w:t>
      </w:r>
      <w:r w:rsidRPr="00AB450D">
        <w:rPr>
          <w:sz w:val="24"/>
          <w:szCs w:val="24"/>
        </w:rPr>
        <w:t>записью в журнале осмотров.</w:t>
      </w:r>
    </w:p>
    <w:p w:rsidR="00F30501" w:rsidRPr="00AB450D" w:rsidRDefault="00F30501" w:rsidP="00521644">
      <w:pPr>
        <w:ind w:left="247" w:right="0"/>
        <w:jc w:val="both"/>
        <w:rPr>
          <w:sz w:val="24"/>
          <w:szCs w:val="24"/>
        </w:rPr>
      </w:pPr>
    </w:p>
    <w:p w:rsidR="00521644" w:rsidRPr="00AB450D" w:rsidRDefault="00A14568" w:rsidP="006B6E62">
      <w:pPr>
        <w:ind w:left="0" w:right="0"/>
        <w:jc w:val="both"/>
        <w:rPr>
          <w:sz w:val="24"/>
          <w:szCs w:val="24"/>
        </w:rPr>
      </w:pPr>
      <w:r w:rsidRPr="00AB450D">
        <w:rPr>
          <w:sz w:val="24"/>
          <w:szCs w:val="24"/>
        </w:rPr>
        <w:t>5.6. При осмотрах и периодических проверках необходимо обратить особое внимание прочность контактных соединений, состояния контактных поверхностей и состояния электрических цепей.</w:t>
      </w:r>
    </w:p>
    <w:p w:rsidR="00773AA8" w:rsidRPr="00AB450D" w:rsidRDefault="007E61E1">
      <w:pPr>
        <w:pStyle w:val="1"/>
        <w:spacing w:after="208" w:line="268" w:lineRule="auto"/>
        <w:ind w:left="872" w:right="445" w:hanging="175"/>
        <w:jc w:val="center"/>
        <w:rPr>
          <w:sz w:val="24"/>
          <w:szCs w:val="24"/>
        </w:rPr>
      </w:pPr>
      <w:bookmarkStart w:id="9" w:name="_Toc23321923"/>
      <w:r w:rsidRPr="00AB450D">
        <w:rPr>
          <w:sz w:val="24"/>
          <w:szCs w:val="24"/>
        </w:rPr>
        <w:t>КОМПЛЕКТНОСТЬ</w:t>
      </w:r>
      <w:bookmarkEnd w:id="9"/>
    </w:p>
    <w:p w:rsidR="00773AA8" w:rsidRPr="00AB450D" w:rsidRDefault="007E61E1" w:rsidP="00DD1DB8">
      <w:pPr>
        <w:spacing w:line="240" w:lineRule="auto"/>
        <w:ind w:left="237" w:right="0"/>
        <w:rPr>
          <w:sz w:val="24"/>
          <w:szCs w:val="24"/>
        </w:rPr>
      </w:pPr>
      <w:r w:rsidRPr="00AB450D">
        <w:rPr>
          <w:sz w:val="24"/>
          <w:szCs w:val="24"/>
        </w:rPr>
        <w:t xml:space="preserve">Таблица 2 – Комплектность поставки </w:t>
      </w:r>
      <w:r w:rsidR="007041AB">
        <w:rPr>
          <w:sz w:val="24"/>
          <w:szCs w:val="24"/>
        </w:rPr>
        <w:t>компонента ППУ</w:t>
      </w:r>
    </w:p>
    <w:tbl>
      <w:tblPr>
        <w:tblStyle w:val="TableGrid"/>
        <w:tblW w:w="5000" w:type="pct"/>
        <w:tblInd w:w="0" w:type="dxa"/>
        <w:tblCellMar>
          <w:top w:w="33" w:type="dxa"/>
          <w:left w:w="113" w:type="dxa"/>
          <w:right w:w="115" w:type="dxa"/>
        </w:tblCellMar>
        <w:tblLook w:val="04A0" w:firstRow="1" w:lastRow="0" w:firstColumn="1" w:lastColumn="0" w:noHBand="0" w:noVBand="1"/>
      </w:tblPr>
      <w:tblGrid>
        <w:gridCol w:w="7925"/>
        <w:gridCol w:w="1193"/>
      </w:tblGrid>
      <w:tr w:rsidR="00773AA8" w:rsidRPr="00AB450D" w:rsidTr="007323B6">
        <w:trPr>
          <w:trHeight w:val="562"/>
        </w:trPr>
        <w:tc>
          <w:tcPr>
            <w:tcW w:w="4346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773AA8" w:rsidRPr="00AB450D" w:rsidRDefault="007E61E1">
            <w:pPr>
              <w:spacing w:after="0" w:line="259" w:lineRule="auto"/>
              <w:ind w:left="110" w:right="0" w:firstLine="0"/>
              <w:jc w:val="center"/>
              <w:rPr>
                <w:sz w:val="24"/>
                <w:szCs w:val="24"/>
              </w:rPr>
            </w:pPr>
            <w:r w:rsidRPr="00AB450D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54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773AA8" w:rsidRPr="00AB450D" w:rsidRDefault="007E61E1">
            <w:pPr>
              <w:spacing w:after="0" w:line="259" w:lineRule="auto"/>
              <w:ind w:left="2" w:right="0" w:firstLine="0"/>
              <w:jc w:val="center"/>
              <w:rPr>
                <w:sz w:val="24"/>
                <w:szCs w:val="24"/>
              </w:rPr>
            </w:pPr>
            <w:r w:rsidRPr="00AB450D">
              <w:rPr>
                <w:b/>
                <w:sz w:val="24"/>
                <w:szCs w:val="24"/>
              </w:rPr>
              <w:t>Кол-во</w:t>
            </w:r>
          </w:p>
        </w:tc>
      </w:tr>
      <w:tr w:rsidR="00773AA8" w:rsidRPr="00AB450D" w:rsidTr="007323B6">
        <w:trPr>
          <w:trHeight w:val="723"/>
        </w:trPr>
        <w:tc>
          <w:tcPr>
            <w:tcW w:w="4346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AB450D" w:rsidRDefault="007E61E1">
            <w:pPr>
              <w:spacing w:after="207" w:line="259" w:lineRule="auto"/>
              <w:ind w:left="0" w:right="0" w:firstLine="0"/>
              <w:rPr>
                <w:sz w:val="24"/>
                <w:szCs w:val="24"/>
              </w:rPr>
            </w:pPr>
            <w:r w:rsidRPr="00AB450D">
              <w:rPr>
                <w:sz w:val="24"/>
                <w:szCs w:val="24"/>
              </w:rPr>
              <w:t xml:space="preserve">1. </w:t>
            </w:r>
            <w:r w:rsidR="007041AB">
              <w:rPr>
                <w:sz w:val="24"/>
                <w:szCs w:val="24"/>
              </w:rPr>
              <w:t>Компонент ППУ</w:t>
            </w:r>
            <w:r w:rsidRPr="00AB450D">
              <w:rPr>
                <w:sz w:val="24"/>
                <w:szCs w:val="24"/>
              </w:rPr>
              <w:t xml:space="preserve">                                                  </w:t>
            </w:r>
          </w:p>
          <w:p w:rsidR="00773AA8" w:rsidRPr="00DF5B59" w:rsidRDefault="009134B0" w:rsidP="00F87D86">
            <w:pPr>
              <w:spacing w:after="0" w:line="259" w:lineRule="auto"/>
              <w:ind w:left="0" w:right="0" w:firstLine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ЩУДУ-040 (0-1</w:t>
            </w:r>
            <w:r w:rsidR="00DF5B59" w:rsidRPr="00DF5B59">
              <w:rPr>
                <w:sz w:val="24"/>
                <w:szCs w:val="24"/>
                <w:u w:val="single"/>
              </w:rPr>
              <w:t>-0-0-0)</w:t>
            </w:r>
          </w:p>
        </w:tc>
        <w:tc>
          <w:tcPr>
            <w:tcW w:w="654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AB450D" w:rsidRDefault="00DF5B59" w:rsidP="00DF5B59">
            <w:pPr>
              <w:spacing w:after="16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73AA8" w:rsidRPr="00AB450D" w:rsidTr="007323B6">
        <w:trPr>
          <w:trHeight w:val="1155"/>
        </w:trPr>
        <w:tc>
          <w:tcPr>
            <w:tcW w:w="4346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AB450D" w:rsidRDefault="007E61E1">
            <w:pPr>
              <w:spacing w:after="0" w:line="259" w:lineRule="auto"/>
              <w:ind w:left="0" w:right="0" w:firstLine="0"/>
              <w:rPr>
                <w:sz w:val="24"/>
                <w:szCs w:val="24"/>
              </w:rPr>
            </w:pPr>
            <w:r w:rsidRPr="00AB450D">
              <w:rPr>
                <w:sz w:val="24"/>
                <w:szCs w:val="24"/>
              </w:rPr>
              <w:t>Комплект документации:</w:t>
            </w:r>
          </w:p>
          <w:p w:rsidR="00773AA8" w:rsidRPr="00AB450D" w:rsidRDefault="007E61E1">
            <w:pPr>
              <w:numPr>
                <w:ilvl w:val="0"/>
                <w:numId w:val="10"/>
              </w:numPr>
              <w:spacing w:after="0" w:line="259" w:lineRule="auto"/>
              <w:ind w:right="0" w:hanging="105"/>
              <w:rPr>
                <w:sz w:val="24"/>
                <w:szCs w:val="24"/>
              </w:rPr>
            </w:pPr>
            <w:r w:rsidRPr="00AB450D">
              <w:rPr>
                <w:sz w:val="24"/>
                <w:szCs w:val="24"/>
              </w:rPr>
              <w:t>Схема принципиальная (либо однолинейная)</w:t>
            </w:r>
          </w:p>
          <w:p w:rsidR="00773AA8" w:rsidRPr="00AB450D" w:rsidRDefault="007E61E1">
            <w:pPr>
              <w:numPr>
                <w:ilvl w:val="0"/>
                <w:numId w:val="10"/>
              </w:numPr>
              <w:spacing w:after="0" w:line="259" w:lineRule="auto"/>
              <w:ind w:right="0" w:hanging="105"/>
              <w:rPr>
                <w:sz w:val="24"/>
                <w:szCs w:val="24"/>
              </w:rPr>
            </w:pPr>
            <w:r w:rsidRPr="00AB450D">
              <w:rPr>
                <w:sz w:val="24"/>
                <w:szCs w:val="24"/>
              </w:rPr>
              <w:t xml:space="preserve">Схема внешних подключений или связей </w:t>
            </w:r>
          </w:p>
          <w:p w:rsidR="00773AA8" w:rsidRPr="00AB450D" w:rsidRDefault="007E61E1">
            <w:pPr>
              <w:spacing w:after="0" w:line="259" w:lineRule="auto"/>
              <w:ind w:left="0" w:right="0" w:firstLine="0"/>
              <w:rPr>
                <w:sz w:val="24"/>
                <w:szCs w:val="24"/>
              </w:rPr>
            </w:pPr>
            <w:r w:rsidRPr="00AB450D">
              <w:rPr>
                <w:sz w:val="24"/>
                <w:szCs w:val="24"/>
              </w:rPr>
              <w:t>(по требованию заказчика)</w:t>
            </w:r>
          </w:p>
          <w:p w:rsidR="00773AA8" w:rsidRPr="00AB450D" w:rsidRDefault="007E61E1" w:rsidP="007041AB">
            <w:pPr>
              <w:numPr>
                <w:ilvl w:val="0"/>
                <w:numId w:val="10"/>
              </w:numPr>
              <w:spacing w:after="0" w:line="259" w:lineRule="auto"/>
              <w:ind w:right="0" w:hanging="105"/>
              <w:rPr>
                <w:sz w:val="24"/>
                <w:szCs w:val="24"/>
              </w:rPr>
            </w:pPr>
            <w:r w:rsidRPr="00AB450D">
              <w:rPr>
                <w:sz w:val="24"/>
                <w:szCs w:val="24"/>
              </w:rPr>
              <w:t>Специф</w:t>
            </w:r>
            <w:r w:rsidR="007041AB">
              <w:rPr>
                <w:sz w:val="24"/>
                <w:szCs w:val="24"/>
              </w:rPr>
              <w:t>икация на приборы и аппаратуру</w:t>
            </w:r>
          </w:p>
        </w:tc>
        <w:tc>
          <w:tcPr>
            <w:tcW w:w="654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DF5B59" w:rsidRDefault="00DF5B59" w:rsidP="00DF5B59">
            <w:pPr>
              <w:spacing w:after="16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</w:p>
          <w:p w:rsidR="00773AA8" w:rsidRDefault="00DF5B59" w:rsidP="00DF5B59">
            <w:pPr>
              <w:spacing w:after="16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F5B59" w:rsidRPr="00AB450D" w:rsidRDefault="00DF5B59" w:rsidP="00DF5B59">
            <w:pPr>
              <w:spacing w:after="16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</w:p>
        </w:tc>
      </w:tr>
      <w:tr w:rsidR="00773AA8" w:rsidRPr="00AB450D" w:rsidTr="007323B6">
        <w:trPr>
          <w:trHeight w:val="562"/>
        </w:trPr>
        <w:tc>
          <w:tcPr>
            <w:tcW w:w="4346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773AA8" w:rsidRPr="00AB450D" w:rsidRDefault="007E61E1">
            <w:pPr>
              <w:spacing w:after="0" w:line="259" w:lineRule="auto"/>
              <w:ind w:left="0" w:right="0" w:firstLine="0"/>
              <w:rPr>
                <w:sz w:val="24"/>
                <w:szCs w:val="24"/>
              </w:rPr>
            </w:pPr>
            <w:r w:rsidRPr="00AB450D">
              <w:rPr>
                <w:sz w:val="24"/>
                <w:szCs w:val="24"/>
              </w:rPr>
              <w:t>3. Ведомость ЗИП (при наличии запасных частей)</w:t>
            </w:r>
          </w:p>
        </w:tc>
        <w:tc>
          <w:tcPr>
            <w:tcW w:w="654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AB450D" w:rsidRDefault="00E83C69" w:rsidP="00DF5B59">
            <w:pPr>
              <w:spacing w:after="16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73AA8" w:rsidRPr="00AB450D" w:rsidTr="007323B6">
        <w:trPr>
          <w:trHeight w:val="562"/>
        </w:trPr>
        <w:tc>
          <w:tcPr>
            <w:tcW w:w="4346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AB450D" w:rsidRDefault="007E61E1" w:rsidP="007041AB">
            <w:pPr>
              <w:spacing w:after="0" w:line="259" w:lineRule="auto"/>
              <w:ind w:left="0" w:right="0" w:firstLine="0"/>
              <w:rPr>
                <w:sz w:val="24"/>
                <w:szCs w:val="24"/>
              </w:rPr>
            </w:pPr>
            <w:r w:rsidRPr="00AB450D">
              <w:rPr>
                <w:sz w:val="24"/>
                <w:szCs w:val="24"/>
              </w:rPr>
              <w:t>4. Документация на узлы и оборудование, если таковая предоставляется заводом-изготовителем</w:t>
            </w:r>
          </w:p>
        </w:tc>
        <w:tc>
          <w:tcPr>
            <w:tcW w:w="654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AB450D" w:rsidRDefault="00E83C69" w:rsidP="00DF5B59">
            <w:pPr>
              <w:spacing w:after="16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73AA8" w:rsidRPr="00AB450D" w:rsidTr="007323B6">
        <w:trPr>
          <w:trHeight w:val="562"/>
        </w:trPr>
        <w:tc>
          <w:tcPr>
            <w:tcW w:w="4346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773AA8" w:rsidRPr="00AB450D" w:rsidRDefault="007E61E1" w:rsidP="007041AB">
            <w:pPr>
              <w:spacing w:after="0" w:line="259" w:lineRule="auto"/>
              <w:ind w:left="0" w:right="0" w:firstLine="0"/>
              <w:rPr>
                <w:sz w:val="24"/>
                <w:szCs w:val="24"/>
              </w:rPr>
            </w:pPr>
            <w:r w:rsidRPr="00AB450D">
              <w:rPr>
                <w:sz w:val="24"/>
                <w:szCs w:val="24"/>
              </w:rPr>
              <w:t xml:space="preserve">5. Паспорт </w:t>
            </w:r>
          </w:p>
        </w:tc>
        <w:tc>
          <w:tcPr>
            <w:tcW w:w="654" w:type="pc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AB450D" w:rsidRDefault="00DF5B59" w:rsidP="00DF5B59">
            <w:pPr>
              <w:spacing w:after="16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73AA8" w:rsidRPr="00AB450D" w:rsidTr="007323B6">
        <w:trPr>
          <w:trHeight w:val="562"/>
        </w:trPr>
        <w:tc>
          <w:tcPr>
            <w:tcW w:w="5000" w:type="pct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73AA8" w:rsidRPr="00AB450D" w:rsidRDefault="007E61E1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AB450D">
              <w:rPr>
                <w:b/>
                <w:sz w:val="24"/>
                <w:szCs w:val="24"/>
              </w:rPr>
              <w:t>Примечание – полное наименование, обозначение и количество поставляемой продукции и документов определяется при заказе.</w:t>
            </w:r>
          </w:p>
        </w:tc>
      </w:tr>
    </w:tbl>
    <w:p w:rsidR="00773AA8" w:rsidRPr="00AB450D" w:rsidRDefault="007E61E1" w:rsidP="00521644">
      <w:pPr>
        <w:pStyle w:val="1"/>
        <w:spacing w:before="240"/>
        <w:ind w:left="1882" w:hanging="175"/>
        <w:rPr>
          <w:sz w:val="24"/>
          <w:szCs w:val="24"/>
        </w:rPr>
      </w:pPr>
      <w:bookmarkStart w:id="10" w:name="_Toc23321924"/>
      <w:r w:rsidRPr="00AB450D">
        <w:rPr>
          <w:sz w:val="24"/>
          <w:szCs w:val="24"/>
        </w:rPr>
        <w:t>СРОК СЛУЖБЫ И ГАРАНТИИ ИЗГОТОВИТЕЛЯ</w:t>
      </w:r>
      <w:bookmarkEnd w:id="10"/>
    </w:p>
    <w:p w:rsidR="004628BF" w:rsidRPr="00AB450D" w:rsidRDefault="004628BF" w:rsidP="004628BF">
      <w:pPr>
        <w:rPr>
          <w:sz w:val="20"/>
          <w:szCs w:val="20"/>
        </w:rPr>
      </w:pPr>
    </w:p>
    <w:p w:rsidR="00773AA8" w:rsidRPr="00AB450D" w:rsidRDefault="007E61E1" w:rsidP="004F3176">
      <w:pPr>
        <w:spacing w:after="222"/>
        <w:ind w:left="0" w:right="0" w:firstLine="0"/>
        <w:jc w:val="both"/>
        <w:rPr>
          <w:sz w:val="24"/>
          <w:szCs w:val="24"/>
        </w:rPr>
      </w:pPr>
      <w:r w:rsidRPr="00AB450D">
        <w:rPr>
          <w:sz w:val="24"/>
          <w:szCs w:val="24"/>
        </w:rPr>
        <w:t>7.1. Средний срок службы – не менее десяти лет. При условии своевременной замены элементов, имеющих меньший срок службы.</w:t>
      </w:r>
    </w:p>
    <w:p w:rsidR="00773AA8" w:rsidRPr="00AB450D" w:rsidRDefault="007E61E1" w:rsidP="003A7E64">
      <w:pPr>
        <w:spacing w:after="225" w:line="246" w:lineRule="auto"/>
        <w:ind w:left="-5" w:right="2" w:firstLine="0"/>
        <w:jc w:val="both"/>
        <w:rPr>
          <w:sz w:val="24"/>
          <w:szCs w:val="24"/>
        </w:rPr>
      </w:pPr>
      <w:r w:rsidRPr="00AB450D">
        <w:rPr>
          <w:sz w:val="24"/>
          <w:szCs w:val="24"/>
        </w:rPr>
        <w:lastRenderedPageBreak/>
        <w:t xml:space="preserve">7.2. Изготовитель гарантирует соответствие требованиям конструкторской и эксплуатационной документации при соблюдении потребителем условий транспортирования, хранения, монтажа, эксплуатации, а также сохранности пломб. </w:t>
      </w:r>
    </w:p>
    <w:p w:rsidR="00773AA8" w:rsidRPr="00AB450D" w:rsidRDefault="007E61E1" w:rsidP="004F3176">
      <w:pPr>
        <w:spacing w:after="222"/>
        <w:ind w:left="0" w:right="0" w:firstLine="0"/>
        <w:jc w:val="both"/>
        <w:rPr>
          <w:sz w:val="24"/>
          <w:szCs w:val="24"/>
        </w:rPr>
      </w:pPr>
      <w:r w:rsidRPr="00AB450D">
        <w:rPr>
          <w:sz w:val="24"/>
          <w:szCs w:val="24"/>
        </w:rPr>
        <w:t xml:space="preserve">7.3. Гарантийный срок эксплуатации изделия – 12 месяцев с момента отгрузки заказчику. </w:t>
      </w:r>
    </w:p>
    <w:p w:rsidR="00773AA8" w:rsidRPr="00AB450D" w:rsidRDefault="007E61E1" w:rsidP="004F3176">
      <w:pPr>
        <w:ind w:left="0" w:right="0" w:firstLine="0"/>
        <w:jc w:val="both"/>
        <w:rPr>
          <w:sz w:val="24"/>
          <w:szCs w:val="24"/>
        </w:rPr>
      </w:pPr>
      <w:r w:rsidRPr="00AB450D">
        <w:rPr>
          <w:sz w:val="24"/>
          <w:szCs w:val="24"/>
        </w:rPr>
        <w:t>7.4. В период гарантийного срока эксплуатации устранение неисправностей в изделии проводит предприятие-изготовитель при соблюдении потребителем условий его транспортирования, хранения и эксплуатации. Если выход из строя изделия обусловлен несоблюдением правил транспортирования, хранения и эксплуатации, то его восстановление производится за счет потребителя.</w:t>
      </w:r>
    </w:p>
    <w:p w:rsidR="00521644" w:rsidRPr="00AB450D" w:rsidRDefault="00521644" w:rsidP="004F3176">
      <w:pPr>
        <w:ind w:right="0"/>
        <w:jc w:val="both"/>
        <w:rPr>
          <w:sz w:val="24"/>
          <w:szCs w:val="24"/>
        </w:rPr>
      </w:pPr>
    </w:p>
    <w:p w:rsidR="00F30501" w:rsidRPr="00AB450D" w:rsidRDefault="00F30501" w:rsidP="004F3176">
      <w:pPr>
        <w:ind w:left="0" w:right="0" w:firstLine="0"/>
        <w:jc w:val="both"/>
        <w:rPr>
          <w:sz w:val="24"/>
          <w:szCs w:val="24"/>
        </w:rPr>
      </w:pPr>
      <w:r w:rsidRPr="00AB450D">
        <w:rPr>
          <w:sz w:val="24"/>
          <w:szCs w:val="24"/>
        </w:rPr>
        <w:t>7.5. Производитель не осуществляет гарантийное обслуживание если Покупатель без</w:t>
      </w:r>
      <w:r w:rsidR="00521644" w:rsidRPr="00AB450D">
        <w:rPr>
          <w:sz w:val="24"/>
          <w:szCs w:val="24"/>
          <w:lang w:val="en-US"/>
        </w:rPr>
        <w:t> </w:t>
      </w:r>
      <w:r w:rsidRPr="00AB450D">
        <w:rPr>
          <w:sz w:val="24"/>
          <w:szCs w:val="24"/>
        </w:rPr>
        <w:t>письменного уведомления Производителя в течении гарантийного срока произвел ремонт продукции самостоятельно или с помощью сторонней организации, либо были сорваны заводские пломбы, либо внесены изменения в Оборудование.</w:t>
      </w:r>
    </w:p>
    <w:p w:rsidR="00521644" w:rsidRPr="00AB450D" w:rsidRDefault="00521644" w:rsidP="00521644">
      <w:pPr>
        <w:ind w:left="0" w:right="0" w:firstLine="227"/>
        <w:jc w:val="both"/>
        <w:rPr>
          <w:sz w:val="24"/>
          <w:szCs w:val="24"/>
        </w:rPr>
      </w:pPr>
    </w:p>
    <w:p w:rsidR="00F30501" w:rsidRPr="00AB450D" w:rsidRDefault="00F30501" w:rsidP="004F3176">
      <w:pPr>
        <w:ind w:left="0" w:right="0" w:firstLine="0"/>
        <w:jc w:val="both"/>
        <w:rPr>
          <w:sz w:val="24"/>
          <w:szCs w:val="24"/>
        </w:rPr>
      </w:pPr>
      <w:r w:rsidRPr="00AB450D">
        <w:rPr>
          <w:sz w:val="24"/>
          <w:szCs w:val="24"/>
        </w:rPr>
        <w:t>7.6. Гарантийные обязательства Производителя недействительны в отношении неисправностей и износа, возникающих в результате следующих обстоятельств:</w:t>
      </w:r>
    </w:p>
    <w:p w:rsidR="00F30501" w:rsidRPr="00AB450D" w:rsidRDefault="00F30501" w:rsidP="004F3176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4"/>
        </w:rPr>
      </w:pPr>
      <w:r w:rsidRPr="00AB450D">
        <w:rPr>
          <w:sz w:val="24"/>
          <w:szCs w:val="24"/>
        </w:rPr>
        <w:t>использование продукции не по назначению;</w:t>
      </w:r>
    </w:p>
    <w:p w:rsidR="00F30501" w:rsidRPr="00AB450D" w:rsidRDefault="00F30501" w:rsidP="004F3176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4"/>
        </w:rPr>
      </w:pPr>
      <w:r w:rsidRPr="00AB450D">
        <w:rPr>
          <w:sz w:val="24"/>
          <w:szCs w:val="24"/>
        </w:rPr>
        <w:t>допущенные Заказчиком или третьими лицами ошибки в сборке, монтаже и запуске продукции;</w:t>
      </w:r>
    </w:p>
    <w:p w:rsidR="00F30501" w:rsidRPr="00AB450D" w:rsidRDefault="00A40ACA" w:rsidP="004F3176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4"/>
        </w:rPr>
      </w:pPr>
      <w:r w:rsidRPr="00AB450D">
        <w:rPr>
          <w:sz w:val="24"/>
          <w:szCs w:val="24"/>
        </w:rPr>
        <w:t>нормальный износ частей и компонентов, подверженных износу в процессе эксплуатации;</w:t>
      </w:r>
    </w:p>
    <w:p w:rsidR="00A40ACA" w:rsidRPr="00AB450D" w:rsidRDefault="00A40ACA" w:rsidP="004F3176">
      <w:pPr>
        <w:numPr>
          <w:ilvl w:val="0"/>
          <w:numId w:val="15"/>
        </w:numPr>
        <w:spacing w:line="240" w:lineRule="auto"/>
        <w:ind w:left="0" w:right="0" w:firstLine="284"/>
        <w:rPr>
          <w:sz w:val="24"/>
          <w:szCs w:val="24"/>
        </w:rPr>
      </w:pPr>
      <w:r w:rsidRPr="00AB450D">
        <w:rPr>
          <w:sz w:val="24"/>
          <w:szCs w:val="24"/>
        </w:rPr>
        <w:t>неправильное или небрежное обращение с продукцией, работа продукции с</w:t>
      </w:r>
      <w:r w:rsidR="00521644" w:rsidRPr="00AB450D">
        <w:rPr>
          <w:sz w:val="24"/>
          <w:szCs w:val="24"/>
        </w:rPr>
        <w:t> </w:t>
      </w:r>
      <w:r w:rsidRPr="00AB450D">
        <w:rPr>
          <w:sz w:val="24"/>
          <w:szCs w:val="24"/>
        </w:rPr>
        <w:t>материалами, несоответствующими его назначению, использование не</w:t>
      </w:r>
      <w:r w:rsidR="00521644" w:rsidRPr="00AB450D">
        <w:rPr>
          <w:sz w:val="24"/>
          <w:szCs w:val="24"/>
        </w:rPr>
        <w:t> </w:t>
      </w:r>
      <w:r w:rsidRPr="00AB450D">
        <w:rPr>
          <w:sz w:val="24"/>
          <w:szCs w:val="24"/>
        </w:rPr>
        <w:t>рекомендованных расходных материалов.</w:t>
      </w:r>
    </w:p>
    <w:p w:rsidR="00521644" w:rsidRPr="00AB450D" w:rsidRDefault="00521644" w:rsidP="004F3176">
      <w:pPr>
        <w:ind w:right="0"/>
        <w:rPr>
          <w:sz w:val="24"/>
          <w:szCs w:val="24"/>
        </w:rPr>
      </w:pPr>
    </w:p>
    <w:p w:rsidR="00A40ACA" w:rsidRPr="00AB450D" w:rsidRDefault="00A40ACA" w:rsidP="004F3176">
      <w:pPr>
        <w:ind w:left="0" w:right="0" w:firstLine="0"/>
        <w:jc w:val="both"/>
        <w:rPr>
          <w:sz w:val="24"/>
          <w:szCs w:val="24"/>
        </w:rPr>
      </w:pPr>
      <w:r w:rsidRPr="00AB450D">
        <w:rPr>
          <w:sz w:val="24"/>
          <w:szCs w:val="24"/>
        </w:rPr>
        <w:t>7.7. Гарантийные обязательства Производителя не относятся к дефектам, возникшим вследствие неправильного или небрежного хранения,</w:t>
      </w:r>
      <w:r w:rsidR="00725477" w:rsidRPr="00AB450D">
        <w:rPr>
          <w:sz w:val="24"/>
          <w:szCs w:val="24"/>
        </w:rPr>
        <w:t xml:space="preserve"> эксплуатации, обслуживания </w:t>
      </w:r>
      <w:r w:rsidRPr="00AB450D">
        <w:rPr>
          <w:sz w:val="24"/>
          <w:szCs w:val="24"/>
        </w:rPr>
        <w:t>ил</w:t>
      </w:r>
      <w:r w:rsidR="00F001FC" w:rsidRPr="00AB450D">
        <w:rPr>
          <w:sz w:val="24"/>
          <w:szCs w:val="24"/>
        </w:rPr>
        <w:t>и чрезмерной нагрузки на изделие</w:t>
      </w:r>
      <w:r w:rsidRPr="00AB450D">
        <w:rPr>
          <w:sz w:val="24"/>
          <w:szCs w:val="24"/>
        </w:rPr>
        <w:t>, а также не распространяется на</w:t>
      </w:r>
      <w:r w:rsidR="003A7E64" w:rsidRPr="00AB450D">
        <w:rPr>
          <w:sz w:val="24"/>
          <w:szCs w:val="24"/>
        </w:rPr>
        <w:t> </w:t>
      </w:r>
      <w:r w:rsidRPr="00AB450D">
        <w:rPr>
          <w:sz w:val="24"/>
          <w:szCs w:val="24"/>
        </w:rPr>
        <w:t>быстроизнашивающиеся расходные детали.</w:t>
      </w:r>
    </w:p>
    <w:p w:rsidR="004F3176" w:rsidRPr="00AB450D" w:rsidRDefault="004F3176" w:rsidP="004F3176">
      <w:pPr>
        <w:ind w:left="0" w:right="0" w:firstLine="0"/>
        <w:jc w:val="both"/>
        <w:rPr>
          <w:sz w:val="24"/>
          <w:szCs w:val="24"/>
        </w:rPr>
      </w:pPr>
    </w:p>
    <w:p w:rsidR="00DD1DB8" w:rsidRPr="00AB450D" w:rsidRDefault="00A40ACA" w:rsidP="004F3176">
      <w:pPr>
        <w:ind w:left="0" w:right="0" w:firstLine="0"/>
        <w:jc w:val="both"/>
        <w:rPr>
          <w:sz w:val="24"/>
          <w:szCs w:val="24"/>
        </w:rPr>
      </w:pPr>
      <w:r w:rsidRPr="00AB450D">
        <w:rPr>
          <w:sz w:val="24"/>
          <w:szCs w:val="24"/>
        </w:rPr>
        <w:t>7.8. Покупатель обязан в течении 30 дней произвести приемку оборудования по</w:t>
      </w:r>
      <w:r w:rsidR="003A7E64" w:rsidRPr="00AB450D">
        <w:rPr>
          <w:sz w:val="24"/>
          <w:szCs w:val="24"/>
        </w:rPr>
        <w:t> </w:t>
      </w:r>
      <w:r w:rsidRPr="00AB450D">
        <w:rPr>
          <w:sz w:val="24"/>
          <w:szCs w:val="24"/>
        </w:rPr>
        <w:t>качеству. При ее не проведении Покупатель не может ссылаться на видимые дефекты, которые могли быть обнаружены на приемке оборудования.</w:t>
      </w:r>
    </w:p>
    <w:p w:rsidR="00DD1DB8" w:rsidRPr="00AB450D" w:rsidRDefault="00DD1DB8">
      <w:pPr>
        <w:spacing w:after="160" w:line="259" w:lineRule="auto"/>
        <w:ind w:left="0" w:right="0" w:firstLine="0"/>
        <w:rPr>
          <w:sz w:val="20"/>
          <w:szCs w:val="20"/>
        </w:rPr>
      </w:pPr>
      <w:r w:rsidRPr="00AB450D">
        <w:rPr>
          <w:sz w:val="20"/>
          <w:szCs w:val="20"/>
        </w:rPr>
        <w:br w:type="page"/>
      </w:r>
    </w:p>
    <w:p w:rsidR="00A40ACA" w:rsidRPr="00AB450D" w:rsidRDefault="00A40ACA" w:rsidP="004F3176">
      <w:pPr>
        <w:ind w:left="0" w:right="0" w:firstLine="0"/>
        <w:jc w:val="both"/>
        <w:rPr>
          <w:sz w:val="24"/>
          <w:szCs w:val="24"/>
        </w:rPr>
      </w:pPr>
    </w:p>
    <w:p w:rsidR="00773AA8" w:rsidRPr="00AB450D" w:rsidRDefault="007E61E1" w:rsidP="00521644">
      <w:pPr>
        <w:pStyle w:val="1"/>
        <w:spacing w:before="240"/>
        <w:ind w:left="2877" w:hanging="175"/>
        <w:rPr>
          <w:sz w:val="24"/>
          <w:szCs w:val="24"/>
        </w:rPr>
      </w:pPr>
      <w:bookmarkStart w:id="11" w:name="_Toc23321925"/>
      <w:r w:rsidRPr="00AB450D">
        <w:rPr>
          <w:sz w:val="24"/>
          <w:szCs w:val="24"/>
        </w:rPr>
        <w:t>СВЕДЕНИЯ О ПРИЁМКЕ</w:t>
      </w:r>
      <w:bookmarkEnd w:id="11"/>
    </w:p>
    <w:p w:rsidR="00DF5B59" w:rsidRDefault="007041AB" w:rsidP="00DF5B59">
      <w:pPr>
        <w:spacing w:after="214" w:line="260" w:lineRule="auto"/>
        <w:ind w:left="247" w:right="0"/>
        <w:rPr>
          <w:sz w:val="24"/>
          <w:szCs w:val="24"/>
        </w:rPr>
      </w:pPr>
      <w:r>
        <w:rPr>
          <w:sz w:val="24"/>
          <w:szCs w:val="24"/>
        </w:rPr>
        <w:t>Комплект прибора пожарного управления</w:t>
      </w:r>
    </w:p>
    <w:p w:rsidR="00DF5B59" w:rsidRDefault="009134B0" w:rsidP="00DF5B59">
      <w:pPr>
        <w:spacing w:after="214" w:line="260" w:lineRule="auto"/>
        <w:ind w:left="247" w:right="0"/>
        <w:rPr>
          <w:sz w:val="24"/>
          <w:szCs w:val="24"/>
        </w:rPr>
      </w:pPr>
      <w:r>
        <w:rPr>
          <w:sz w:val="24"/>
          <w:szCs w:val="24"/>
        </w:rPr>
        <w:t>ЩУДУ-040</w:t>
      </w:r>
      <w:r w:rsidR="001C78CF">
        <w:rPr>
          <w:sz w:val="24"/>
          <w:szCs w:val="24"/>
        </w:rPr>
        <w:t xml:space="preserve"> (0-1</w:t>
      </w:r>
      <w:r w:rsidR="00DF5B59">
        <w:rPr>
          <w:sz w:val="24"/>
          <w:szCs w:val="24"/>
        </w:rPr>
        <w:t>-0-0-0)</w:t>
      </w:r>
    </w:p>
    <w:p w:rsidR="00773AA8" w:rsidRPr="00AB450D" w:rsidRDefault="007E61E1" w:rsidP="00DF5B59">
      <w:pPr>
        <w:spacing w:after="214" w:line="260" w:lineRule="auto"/>
        <w:ind w:left="247" w:right="0"/>
        <w:rPr>
          <w:sz w:val="24"/>
          <w:szCs w:val="24"/>
        </w:rPr>
      </w:pPr>
      <w:r w:rsidRPr="00AB450D">
        <w:rPr>
          <w:sz w:val="24"/>
          <w:szCs w:val="24"/>
        </w:rPr>
        <w:t>Заводской номер</w:t>
      </w:r>
      <w:r w:rsidR="00DF5B59">
        <w:rPr>
          <w:sz w:val="24"/>
          <w:szCs w:val="24"/>
        </w:rPr>
        <w:t xml:space="preserve"> </w:t>
      </w:r>
      <w:r w:rsidR="00CE4CEA">
        <w:rPr>
          <w:sz w:val="24"/>
          <w:szCs w:val="24"/>
          <w:u w:val="single"/>
        </w:rPr>
        <w:t>3449</w:t>
      </w:r>
      <w:r w:rsidR="00DF5B59" w:rsidRPr="00DF5B59">
        <w:rPr>
          <w:sz w:val="24"/>
          <w:szCs w:val="24"/>
          <w:u w:val="single"/>
        </w:rPr>
        <w:t>-202</w:t>
      </w:r>
      <w:r w:rsidR="000A714A">
        <w:rPr>
          <w:sz w:val="24"/>
          <w:szCs w:val="24"/>
          <w:u w:val="single"/>
        </w:rPr>
        <w:t>4</w:t>
      </w:r>
      <w:r w:rsidR="00DF5B59" w:rsidRPr="00DF5B59">
        <w:rPr>
          <w:sz w:val="24"/>
          <w:szCs w:val="24"/>
          <w:u w:val="single"/>
        </w:rPr>
        <w:t>-00</w:t>
      </w:r>
      <w:r w:rsidR="00CE4CEA">
        <w:rPr>
          <w:sz w:val="24"/>
          <w:szCs w:val="24"/>
          <w:u w:val="single"/>
        </w:rPr>
        <w:t>1</w:t>
      </w:r>
    </w:p>
    <w:p w:rsidR="00773AA8" w:rsidRPr="00AB450D" w:rsidRDefault="007E61E1">
      <w:pPr>
        <w:spacing w:after="875" w:line="259" w:lineRule="auto"/>
        <w:ind w:left="237" w:right="0" w:firstLine="0"/>
        <w:rPr>
          <w:sz w:val="24"/>
          <w:szCs w:val="24"/>
        </w:rPr>
      </w:pPr>
      <w:r w:rsidRPr="00AB450D">
        <w:rPr>
          <w:i/>
          <w:sz w:val="24"/>
          <w:szCs w:val="24"/>
        </w:rPr>
        <w:t xml:space="preserve">Соответствует </w:t>
      </w:r>
      <w:r w:rsidR="00A652E8" w:rsidRPr="00A652E8">
        <w:rPr>
          <w:i/>
          <w:sz w:val="24"/>
          <w:szCs w:val="24"/>
        </w:rPr>
        <w:t>ТУ 26.30.50-005-55528260-2021</w:t>
      </w:r>
      <w:r w:rsidRPr="00AB450D">
        <w:rPr>
          <w:i/>
          <w:sz w:val="24"/>
          <w:szCs w:val="24"/>
        </w:rPr>
        <w:t xml:space="preserve"> и признан годным для эксплуатации.</w:t>
      </w:r>
    </w:p>
    <w:p w:rsidR="00612376" w:rsidRPr="00AB450D" w:rsidRDefault="007E61E1" w:rsidP="00612376">
      <w:pPr>
        <w:spacing w:after="654" w:line="260" w:lineRule="auto"/>
        <w:ind w:left="247" w:right="0"/>
        <w:rPr>
          <w:sz w:val="24"/>
          <w:szCs w:val="24"/>
        </w:rPr>
      </w:pPr>
      <w:r w:rsidRPr="00AB450D">
        <w:rPr>
          <w:sz w:val="24"/>
          <w:szCs w:val="24"/>
        </w:rPr>
        <w:t>М.П</w:t>
      </w:r>
    </w:p>
    <w:p w:rsidR="00773AA8" w:rsidRPr="00AB450D" w:rsidRDefault="007E61E1" w:rsidP="00DF5B59">
      <w:pPr>
        <w:spacing w:after="654" w:line="260" w:lineRule="auto"/>
        <w:ind w:left="257" w:right="0"/>
        <w:rPr>
          <w:sz w:val="20"/>
          <w:szCs w:val="20"/>
        </w:rPr>
      </w:pPr>
      <w:r w:rsidRPr="00AB450D">
        <w:rPr>
          <w:sz w:val="24"/>
          <w:szCs w:val="24"/>
        </w:rPr>
        <w:t>Дата выпуска, личная подпись лица, ответственного за приемку</w:t>
      </w:r>
      <w:r w:rsidR="002D19F5" w:rsidRPr="00AB450D">
        <w:rPr>
          <w:sz w:val="24"/>
          <w:szCs w:val="24"/>
        </w:rPr>
        <w:br/>
      </w:r>
      <w:r w:rsidR="002D19F5" w:rsidRPr="00DF5B59">
        <w:rPr>
          <w:sz w:val="24"/>
          <w:szCs w:val="24"/>
          <w:u w:val="single"/>
        </w:rPr>
        <w:br/>
      </w:r>
      <w:r w:rsidR="002D19F5" w:rsidRPr="00DF5B59">
        <w:rPr>
          <w:sz w:val="24"/>
          <w:szCs w:val="24"/>
          <w:u w:val="single"/>
        </w:rPr>
        <w:br/>
      </w:r>
      <w:r w:rsidR="00C20922">
        <w:rPr>
          <w:sz w:val="24"/>
          <w:szCs w:val="24"/>
          <w:u w:val="single"/>
        </w:rPr>
        <w:t>август</w:t>
      </w:r>
      <w:r w:rsidR="00DF5B59" w:rsidRPr="00DF5B59">
        <w:rPr>
          <w:sz w:val="24"/>
          <w:szCs w:val="24"/>
          <w:u w:val="single"/>
        </w:rPr>
        <w:t xml:space="preserve">     202</w:t>
      </w:r>
      <w:r w:rsidR="000A714A">
        <w:rPr>
          <w:sz w:val="24"/>
          <w:szCs w:val="24"/>
          <w:u w:val="single"/>
        </w:rPr>
        <w:t>4</w:t>
      </w:r>
      <w:r w:rsidR="00DF5B59" w:rsidRPr="00DF5B59">
        <w:rPr>
          <w:sz w:val="24"/>
          <w:szCs w:val="24"/>
          <w:u w:val="single"/>
        </w:rPr>
        <w:t xml:space="preserve"> </w:t>
      </w:r>
      <w:r w:rsidR="00131A95" w:rsidRPr="00131A95">
        <w:rPr>
          <w:sz w:val="24"/>
          <w:szCs w:val="24"/>
          <w:u w:val="single"/>
        </w:rPr>
        <w:t>_________________________</w:t>
      </w:r>
      <w:r w:rsidR="001466AC">
        <w:rPr>
          <w:sz w:val="24"/>
          <w:szCs w:val="24"/>
          <w:u w:val="single"/>
        </w:rPr>
        <w:t>Терещенко С.Ю.</w:t>
      </w:r>
      <w:r w:rsidR="00131A95" w:rsidRPr="00131A95">
        <w:rPr>
          <w:sz w:val="24"/>
          <w:szCs w:val="24"/>
          <w:u w:val="single"/>
        </w:rPr>
        <w:t>_</w:t>
      </w:r>
      <w:r w:rsidR="00DF5B59" w:rsidRPr="00DF5B59">
        <w:rPr>
          <w:sz w:val="24"/>
          <w:szCs w:val="24"/>
          <w:u w:val="single"/>
        </w:rPr>
        <w:t xml:space="preserve">                                                                 </w:t>
      </w:r>
    </w:p>
    <w:sectPr w:rsidR="00773AA8" w:rsidRPr="00AB450D" w:rsidSect="006D602D">
      <w:footerReference w:type="even" r:id="rId10"/>
      <w:footerReference w:type="default" r:id="rId11"/>
      <w:footerReference w:type="first" r:id="rId12"/>
      <w:pgSz w:w="11906" w:h="16838" w:code="9"/>
      <w:pgMar w:top="1440" w:right="1077" w:bottom="1440" w:left="1701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4F4" w:rsidRDefault="002734F4">
      <w:pPr>
        <w:spacing w:after="0" w:line="240" w:lineRule="auto"/>
      </w:pPr>
      <w:r>
        <w:separator/>
      </w:r>
    </w:p>
  </w:endnote>
  <w:endnote w:type="continuationSeparator" w:id="0">
    <w:p w:rsidR="002734F4" w:rsidRDefault="00273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02D" w:rsidRDefault="006D602D">
    <w:pPr>
      <w:pStyle w:val="a6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02D" w:rsidRDefault="006D602D">
    <w:pPr>
      <w:spacing w:after="0" w:line="259" w:lineRule="auto"/>
      <w:ind w:left="10" w:right="0" w:firstLine="0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02D" w:rsidRDefault="006D602D">
    <w:pPr>
      <w:spacing w:after="160" w:line="259" w:lineRule="auto"/>
      <w:ind w:left="0" w:right="0" w:firstLine="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02D" w:rsidRDefault="006D602D">
    <w:pPr>
      <w:spacing w:after="160" w:line="259" w:lineRule="auto"/>
      <w:ind w:left="0" w:right="0" w:firstLine="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02D" w:rsidRDefault="006D602D">
    <w:pPr>
      <w:spacing w:after="160" w:line="259" w:lineRule="auto"/>
      <w:ind w:left="0" w:righ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4F4" w:rsidRDefault="002734F4">
      <w:pPr>
        <w:spacing w:after="0" w:line="240" w:lineRule="auto"/>
      </w:pPr>
      <w:r>
        <w:separator/>
      </w:r>
    </w:p>
  </w:footnote>
  <w:footnote w:type="continuationSeparator" w:id="0">
    <w:p w:rsidR="002734F4" w:rsidRDefault="00273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C7E36"/>
    <w:multiLevelType w:val="hybridMultilevel"/>
    <w:tmpl w:val="3FC497DE"/>
    <w:lvl w:ilvl="0" w:tplc="99BAE900">
      <w:start w:val="1"/>
      <w:numFmt w:val="bullet"/>
      <w:lvlText w:val="-"/>
      <w:lvlJc w:val="left"/>
      <w:pPr>
        <w:ind w:left="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D8C5514">
      <w:start w:val="1"/>
      <w:numFmt w:val="bullet"/>
      <w:lvlText w:val="o"/>
      <w:lvlJc w:val="left"/>
      <w:pPr>
        <w:ind w:left="1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F82B46A">
      <w:start w:val="1"/>
      <w:numFmt w:val="bullet"/>
      <w:lvlText w:val="▪"/>
      <w:lvlJc w:val="left"/>
      <w:pPr>
        <w:ind w:left="2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02C77B0">
      <w:start w:val="1"/>
      <w:numFmt w:val="bullet"/>
      <w:lvlText w:val="•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70AE68A">
      <w:start w:val="1"/>
      <w:numFmt w:val="bullet"/>
      <w:lvlText w:val="o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CE694DA">
      <w:start w:val="1"/>
      <w:numFmt w:val="bullet"/>
      <w:lvlText w:val="▪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4EAAAE4">
      <w:start w:val="1"/>
      <w:numFmt w:val="bullet"/>
      <w:lvlText w:val="•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41A63E0">
      <w:start w:val="1"/>
      <w:numFmt w:val="bullet"/>
      <w:lvlText w:val="o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122A1C2">
      <w:start w:val="1"/>
      <w:numFmt w:val="bullet"/>
      <w:lvlText w:val="▪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295601"/>
    <w:multiLevelType w:val="hybridMultilevel"/>
    <w:tmpl w:val="6B483EFA"/>
    <w:lvl w:ilvl="0" w:tplc="7B3A06B0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A0425DC">
      <w:start w:val="1"/>
      <w:numFmt w:val="bullet"/>
      <w:lvlRestart w:val="0"/>
      <w:lvlText w:val="-"/>
      <w:lvlJc w:val="left"/>
      <w:pPr>
        <w:ind w:left="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44CF132">
      <w:start w:val="1"/>
      <w:numFmt w:val="bullet"/>
      <w:lvlText w:val="▪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1805A3A">
      <w:start w:val="1"/>
      <w:numFmt w:val="bullet"/>
      <w:lvlText w:val="•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660E532">
      <w:start w:val="1"/>
      <w:numFmt w:val="bullet"/>
      <w:lvlText w:val="o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90E046E">
      <w:start w:val="1"/>
      <w:numFmt w:val="bullet"/>
      <w:lvlText w:val="▪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6FA108E">
      <w:start w:val="1"/>
      <w:numFmt w:val="bullet"/>
      <w:lvlText w:val="•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54C882E">
      <w:start w:val="1"/>
      <w:numFmt w:val="bullet"/>
      <w:lvlText w:val="o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23000">
      <w:start w:val="1"/>
      <w:numFmt w:val="bullet"/>
      <w:lvlText w:val="▪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982491A"/>
    <w:multiLevelType w:val="hybridMultilevel"/>
    <w:tmpl w:val="818408E2"/>
    <w:lvl w:ilvl="0" w:tplc="0FEAFBC2">
      <w:start w:val="1"/>
      <w:numFmt w:val="bullet"/>
      <w:lvlText w:val="-"/>
      <w:lvlJc w:val="left"/>
      <w:pPr>
        <w:ind w:left="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D282DA4">
      <w:start w:val="1"/>
      <w:numFmt w:val="bullet"/>
      <w:lvlText w:val="o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A56195A">
      <w:start w:val="1"/>
      <w:numFmt w:val="bullet"/>
      <w:lvlText w:val="▪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41CCF10">
      <w:start w:val="1"/>
      <w:numFmt w:val="bullet"/>
      <w:lvlText w:val="•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63E37C2">
      <w:start w:val="1"/>
      <w:numFmt w:val="bullet"/>
      <w:lvlText w:val="o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9425390">
      <w:start w:val="1"/>
      <w:numFmt w:val="bullet"/>
      <w:lvlText w:val="▪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51A06F2">
      <w:start w:val="1"/>
      <w:numFmt w:val="bullet"/>
      <w:lvlText w:val="•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23CA734">
      <w:start w:val="1"/>
      <w:numFmt w:val="bullet"/>
      <w:lvlText w:val="o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132D4E2">
      <w:start w:val="1"/>
      <w:numFmt w:val="bullet"/>
      <w:lvlText w:val="▪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DE87D52"/>
    <w:multiLevelType w:val="hybridMultilevel"/>
    <w:tmpl w:val="F9967A2C"/>
    <w:lvl w:ilvl="0" w:tplc="5960239C">
      <w:start w:val="1"/>
      <w:numFmt w:val="bullet"/>
      <w:lvlText w:val="-"/>
      <w:lvlJc w:val="left"/>
      <w:pPr>
        <w:ind w:left="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BCAAE20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46AFE6C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5FC85E0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654B6AA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4324754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06EDA38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65AFD32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1F6FC78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46227C"/>
    <w:multiLevelType w:val="hybridMultilevel"/>
    <w:tmpl w:val="6178B1DE"/>
    <w:lvl w:ilvl="0" w:tplc="33B282D6">
      <w:start w:val="1"/>
      <w:numFmt w:val="bullet"/>
      <w:lvlText w:val="-"/>
      <w:lvlJc w:val="left"/>
      <w:pPr>
        <w:ind w:left="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2C816B2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722884E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D34BC78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688E6AE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B74FA82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9FA38F0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A90413C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9D6A428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60E75F6"/>
    <w:multiLevelType w:val="multilevel"/>
    <w:tmpl w:val="7D140FB8"/>
    <w:lvl w:ilvl="0">
      <w:start w:val="1"/>
      <w:numFmt w:val="decimal"/>
      <w:pStyle w:val="1"/>
      <w:lvlText w:val="%1."/>
      <w:lvlJc w:val="left"/>
      <w:pPr>
        <w:ind w:left="9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2"/>
      <w:lvlText w:val="%1.%2."/>
      <w:lvlJc w:val="left"/>
      <w:pPr>
        <w:ind w:left="3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4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5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6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7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6AC2C45"/>
    <w:multiLevelType w:val="hybridMultilevel"/>
    <w:tmpl w:val="EB884894"/>
    <w:lvl w:ilvl="0" w:tplc="C85611A6">
      <w:start w:val="1"/>
      <w:numFmt w:val="bullet"/>
      <w:pStyle w:val="10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  <w:lang w:val="ru-RU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E0A496F"/>
    <w:multiLevelType w:val="hybridMultilevel"/>
    <w:tmpl w:val="FB0A4DBC"/>
    <w:lvl w:ilvl="0" w:tplc="58D8C228">
      <w:start w:val="1"/>
      <w:numFmt w:val="bullet"/>
      <w:lvlText w:val=""/>
      <w:lvlJc w:val="left"/>
      <w:pPr>
        <w:ind w:left="10"/>
      </w:pPr>
      <w:rPr>
        <w:rFonts w:ascii="Symbol" w:hAnsi="Symbol" w:hint="default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8906BBE">
      <w:start w:val="1"/>
      <w:numFmt w:val="bullet"/>
      <w:lvlText w:val="o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5E0411C">
      <w:start w:val="1"/>
      <w:numFmt w:val="bullet"/>
      <w:lvlText w:val="▪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CDAFCA4">
      <w:start w:val="1"/>
      <w:numFmt w:val="bullet"/>
      <w:lvlText w:val="•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362D6CE">
      <w:start w:val="1"/>
      <w:numFmt w:val="bullet"/>
      <w:lvlText w:val="o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3DAA9AC">
      <w:start w:val="1"/>
      <w:numFmt w:val="bullet"/>
      <w:lvlText w:val="▪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506A312">
      <w:start w:val="1"/>
      <w:numFmt w:val="bullet"/>
      <w:lvlText w:val="•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BF62490">
      <w:start w:val="1"/>
      <w:numFmt w:val="bullet"/>
      <w:lvlText w:val="o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D6A1C4C">
      <w:start w:val="1"/>
      <w:numFmt w:val="bullet"/>
      <w:lvlText w:val="▪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5022A5E"/>
    <w:multiLevelType w:val="hybridMultilevel"/>
    <w:tmpl w:val="0AE43EE0"/>
    <w:lvl w:ilvl="0" w:tplc="0419000F">
      <w:start w:val="1"/>
      <w:numFmt w:val="decimal"/>
      <w:lvlText w:val="%1."/>
      <w:lvlJc w:val="left"/>
      <w:pPr>
        <w:ind w:left="1427" w:hanging="360"/>
      </w:p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9" w15:restartNumberingAfterBreak="0">
    <w:nsid w:val="543F424F"/>
    <w:multiLevelType w:val="hybridMultilevel"/>
    <w:tmpl w:val="0ABAC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810A6A"/>
    <w:multiLevelType w:val="hybridMultilevel"/>
    <w:tmpl w:val="6C02E3A0"/>
    <w:lvl w:ilvl="0" w:tplc="17B018EE">
      <w:start w:val="1"/>
      <w:numFmt w:val="decimal"/>
      <w:lvlText w:val="%1-"/>
      <w:lvlJc w:val="left"/>
      <w:pPr>
        <w:ind w:left="1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648FC24">
      <w:start w:val="1"/>
      <w:numFmt w:val="lowerLetter"/>
      <w:lvlText w:val="%2"/>
      <w:lvlJc w:val="left"/>
      <w:pPr>
        <w:ind w:left="11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8D871C2">
      <w:start w:val="1"/>
      <w:numFmt w:val="lowerRoman"/>
      <w:lvlText w:val="%3"/>
      <w:lvlJc w:val="left"/>
      <w:pPr>
        <w:ind w:left="19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094BE40">
      <w:start w:val="1"/>
      <w:numFmt w:val="decimal"/>
      <w:lvlText w:val="%4"/>
      <w:lvlJc w:val="left"/>
      <w:pPr>
        <w:ind w:left="26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F968682">
      <w:start w:val="1"/>
      <w:numFmt w:val="lowerLetter"/>
      <w:lvlText w:val="%5"/>
      <w:lvlJc w:val="left"/>
      <w:pPr>
        <w:ind w:left="33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31ABA2A">
      <w:start w:val="1"/>
      <w:numFmt w:val="lowerRoman"/>
      <w:lvlText w:val="%6"/>
      <w:lvlJc w:val="left"/>
      <w:pPr>
        <w:ind w:left="40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B780144">
      <w:start w:val="1"/>
      <w:numFmt w:val="decimal"/>
      <w:lvlText w:val="%7"/>
      <w:lvlJc w:val="left"/>
      <w:pPr>
        <w:ind w:left="47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81C3EB0">
      <w:start w:val="1"/>
      <w:numFmt w:val="lowerLetter"/>
      <w:lvlText w:val="%8"/>
      <w:lvlJc w:val="left"/>
      <w:pPr>
        <w:ind w:left="55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8D694CE">
      <w:start w:val="1"/>
      <w:numFmt w:val="lowerRoman"/>
      <w:lvlText w:val="%9"/>
      <w:lvlJc w:val="left"/>
      <w:pPr>
        <w:ind w:left="62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3563965"/>
    <w:multiLevelType w:val="hybridMultilevel"/>
    <w:tmpl w:val="2B4EA542"/>
    <w:lvl w:ilvl="0" w:tplc="655CE85E">
      <w:start w:val="1"/>
      <w:numFmt w:val="bullet"/>
      <w:lvlText w:val="–"/>
      <w:lvlJc w:val="left"/>
      <w:pPr>
        <w:ind w:left="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152A3A6">
      <w:start w:val="1"/>
      <w:numFmt w:val="bullet"/>
      <w:lvlText w:val="o"/>
      <w:lvlJc w:val="left"/>
      <w:pPr>
        <w:ind w:left="1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590C53A">
      <w:start w:val="1"/>
      <w:numFmt w:val="bullet"/>
      <w:lvlText w:val="▪"/>
      <w:lvlJc w:val="left"/>
      <w:pPr>
        <w:ind w:left="2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F2C4868">
      <w:start w:val="1"/>
      <w:numFmt w:val="bullet"/>
      <w:lvlText w:val="•"/>
      <w:lvlJc w:val="left"/>
      <w:pPr>
        <w:ind w:left="3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C98DBBC">
      <w:start w:val="1"/>
      <w:numFmt w:val="bullet"/>
      <w:lvlText w:val="o"/>
      <w:lvlJc w:val="left"/>
      <w:pPr>
        <w:ind w:left="3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9AA858A">
      <w:start w:val="1"/>
      <w:numFmt w:val="bullet"/>
      <w:lvlText w:val="▪"/>
      <w:lvlJc w:val="left"/>
      <w:pPr>
        <w:ind w:left="4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8BA4678">
      <w:start w:val="1"/>
      <w:numFmt w:val="bullet"/>
      <w:lvlText w:val="•"/>
      <w:lvlJc w:val="left"/>
      <w:pPr>
        <w:ind w:left="5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D5AA55A">
      <w:start w:val="1"/>
      <w:numFmt w:val="bullet"/>
      <w:lvlText w:val="o"/>
      <w:lvlJc w:val="left"/>
      <w:pPr>
        <w:ind w:left="6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68222EC">
      <w:start w:val="1"/>
      <w:numFmt w:val="bullet"/>
      <w:lvlText w:val="▪"/>
      <w:lvlJc w:val="left"/>
      <w:pPr>
        <w:ind w:left="6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3DF2ADF"/>
    <w:multiLevelType w:val="hybridMultilevel"/>
    <w:tmpl w:val="B9D480DE"/>
    <w:lvl w:ilvl="0" w:tplc="58D8C228">
      <w:start w:val="1"/>
      <w:numFmt w:val="bullet"/>
      <w:lvlText w:val=""/>
      <w:lvlJc w:val="left"/>
      <w:pPr>
        <w:ind w:left="697"/>
      </w:pPr>
      <w:rPr>
        <w:rFonts w:ascii="Symbol" w:hAnsi="Symbol" w:hint="default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6D0E626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1CEA5D0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FE24A76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CEA9674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DF25526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A3E6CDC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2722B4E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950A8D6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A120118"/>
    <w:multiLevelType w:val="hybridMultilevel"/>
    <w:tmpl w:val="28D8459A"/>
    <w:lvl w:ilvl="0" w:tplc="8BB2AF52">
      <w:start w:val="1"/>
      <w:numFmt w:val="bullet"/>
      <w:lvlText w:val="–"/>
      <w:lvlJc w:val="left"/>
      <w:pPr>
        <w:ind w:left="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888F18C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1D04130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0E27474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98655D2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ED0E70A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3BC7C4A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46C101A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2F67A8C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0BD5804"/>
    <w:multiLevelType w:val="multilevel"/>
    <w:tmpl w:val="6268CB0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600"/>
      </w:pPr>
      <w:rPr>
        <w:rFonts w:ascii="Times New Roman" w:hAnsi="Times New Roman" w:cs="Times New Roman" w:hint="default"/>
        <w:b w:val="0"/>
        <w:color w:val="auto"/>
        <w:sz w:val="28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5" w15:restartNumberingAfterBreak="0">
    <w:nsid w:val="74E00B60"/>
    <w:multiLevelType w:val="hybridMultilevel"/>
    <w:tmpl w:val="38B29722"/>
    <w:lvl w:ilvl="0" w:tplc="80085062">
      <w:start w:val="1"/>
      <w:numFmt w:val="bullet"/>
      <w:lvlText w:val="–"/>
      <w:lvlJc w:val="left"/>
      <w:pPr>
        <w:ind w:left="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6D0E626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1CEA5D0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FE24A76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CEA9674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DF25526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A3E6CDC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2722B4E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950A8D6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CE40902"/>
    <w:multiLevelType w:val="hybridMultilevel"/>
    <w:tmpl w:val="A950EC50"/>
    <w:lvl w:ilvl="0" w:tplc="77FEDE86">
      <w:start w:val="1"/>
      <w:numFmt w:val="bullet"/>
      <w:lvlText w:val="•"/>
      <w:lvlJc w:val="left"/>
      <w:pPr>
        <w:ind w:left="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8906BBE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5E0411C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CDAFCA4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362D6CE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3DAA9AC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506A312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BF62490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D6A1C4C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6"/>
  </w:num>
  <w:num w:numId="2">
    <w:abstractNumId w:val="15"/>
  </w:num>
  <w:num w:numId="3">
    <w:abstractNumId w:val="11"/>
  </w:num>
  <w:num w:numId="4">
    <w:abstractNumId w:val="3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0"/>
  </w:num>
  <w:num w:numId="10">
    <w:abstractNumId w:val="2"/>
  </w:num>
  <w:num w:numId="11">
    <w:abstractNumId w:val="5"/>
  </w:num>
  <w:num w:numId="12">
    <w:abstractNumId w:val="8"/>
  </w:num>
  <w:num w:numId="13">
    <w:abstractNumId w:val="9"/>
  </w:num>
  <w:num w:numId="14">
    <w:abstractNumId w:val="7"/>
  </w:num>
  <w:num w:numId="15">
    <w:abstractNumId w:val="12"/>
  </w:num>
  <w:num w:numId="16">
    <w:abstractNumId w:val="5"/>
  </w:num>
  <w:num w:numId="17">
    <w:abstractNumId w:val="6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AA8"/>
    <w:rsid w:val="00023E71"/>
    <w:rsid w:val="000832F9"/>
    <w:rsid w:val="000A714A"/>
    <w:rsid w:val="000B70F3"/>
    <w:rsid w:val="000C0252"/>
    <w:rsid w:val="00112048"/>
    <w:rsid w:val="00120A9A"/>
    <w:rsid w:val="00121281"/>
    <w:rsid w:val="00125773"/>
    <w:rsid w:val="00131A95"/>
    <w:rsid w:val="001405EB"/>
    <w:rsid w:val="001466AC"/>
    <w:rsid w:val="001665B5"/>
    <w:rsid w:val="0019415F"/>
    <w:rsid w:val="001A7E40"/>
    <w:rsid w:val="001C78CF"/>
    <w:rsid w:val="001E741A"/>
    <w:rsid w:val="00206E14"/>
    <w:rsid w:val="002512CF"/>
    <w:rsid w:val="002734F4"/>
    <w:rsid w:val="00283469"/>
    <w:rsid w:val="002A15CE"/>
    <w:rsid w:val="002A5566"/>
    <w:rsid w:val="002D19F5"/>
    <w:rsid w:val="002F405B"/>
    <w:rsid w:val="003213E5"/>
    <w:rsid w:val="003245D4"/>
    <w:rsid w:val="00325474"/>
    <w:rsid w:val="003A7E64"/>
    <w:rsid w:val="003D0650"/>
    <w:rsid w:val="003F0653"/>
    <w:rsid w:val="004214F1"/>
    <w:rsid w:val="00422761"/>
    <w:rsid w:val="004628BF"/>
    <w:rsid w:val="0047480D"/>
    <w:rsid w:val="004D21C0"/>
    <w:rsid w:val="004D55EB"/>
    <w:rsid w:val="004E2C95"/>
    <w:rsid w:val="004F1660"/>
    <w:rsid w:val="004F3176"/>
    <w:rsid w:val="00521644"/>
    <w:rsid w:val="00555735"/>
    <w:rsid w:val="005677D5"/>
    <w:rsid w:val="005C2224"/>
    <w:rsid w:val="00612376"/>
    <w:rsid w:val="00617E68"/>
    <w:rsid w:val="006A07E0"/>
    <w:rsid w:val="006B6E62"/>
    <w:rsid w:val="006D59D5"/>
    <w:rsid w:val="006D602D"/>
    <w:rsid w:val="006E2115"/>
    <w:rsid w:val="007041AB"/>
    <w:rsid w:val="0070711D"/>
    <w:rsid w:val="00725477"/>
    <w:rsid w:val="007323B6"/>
    <w:rsid w:val="00734A85"/>
    <w:rsid w:val="007450B3"/>
    <w:rsid w:val="00773AA8"/>
    <w:rsid w:val="007C76CB"/>
    <w:rsid w:val="007E61E1"/>
    <w:rsid w:val="00825EB6"/>
    <w:rsid w:val="00840F47"/>
    <w:rsid w:val="00842BC4"/>
    <w:rsid w:val="00877286"/>
    <w:rsid w:val="008B3DCA"/>
    <w:rsid w:val="008C3AAE"/>
    <w:rsid w:val="008E0678"/>
    <w:rsid w:val="009134B0"/>
    <w:rsid w:val="009203E1"/>
    <w:rsid w:val="0097648F"/>
    <w:rsid w:val="009927C1"/>
    <w:rsid w:val="009C03DF"/>
    <w:rsid w:val="00A14568"/>
    <w:rsid w:val="00A2000A"/>
    <w:rsid w:val="00A2061F"/>
    <w:rsid w:val="00A36BF3"/>
    <w:rsid w:val="00A40ACA"/>
    <w:rsid w:val="00A652E8"/>
    <w:rsid w:val="00A77E32"/>
    <w:rsid w:val="00AB450D"/>
    <w:rsid w:val="00AB5080"/>
    <w:rsid w:val="00AF77A3"/>
    <w:rsid w:val="00B06D41"/>
    <w:rsid w:val="00B85BC0"/>
    <w:rsid w:val="00BB0151"/>
    <w:rsid w:val="00BB6391"/>
    <w:rsid w:val="00BD579A"/>
    <w:rsid w:val="00BE5390"/>
    <w:rsid w:val="00C05EAC"/>
    <w:rsid w:val="00C20922"/>
    <w:rsid w:val="00C21B33"/>
    <w:rsid w:val="00C62C72"/>
    <w:rsid w:val="00C812FC"/>
    <w:rsid w:val="00CB06AA"/>
    <w:rsid w:val="00CD183B"/>
    <w:rsid w:val="00CE4003"/>
    <w:rsid w:val="00CE4CEA"/>
    <w:rsid w:val="00D0672E"/>
    <w:rsid w:val="00D52786"/>
    <w:rsid w:val="00D709B7"/>
    <w:rsid w:val="00DD1DB8"/>
    <w:rsid w:val="00DE34DA"/>
    <w:rsid w:val="00DF5B59"/>
    <w:rsid w:val="00E35B22"/>
    <w:rsid w:val="00E37A29"/>
    <w:rsid w:val="00E61AF0"/>
    <w:rsid w:val="00E83C69"/>
    <w:rsid w:val="00EA2E28"/>
    <w:rsid w:val="00EA6B93"/>
    <w:rsid w:val="00EE5414"/>
    <w:rsid w:val="00F001FC"/>
    <w:rsid w:val="00F04B65"/>
    <w:rsid w:val="00F30501"/>
    <w:rsid w:val="00F43A53"/>
    <w:rsid w:val="00F53B52"/>
    <w:rsid w:val="00F5670F"/>
    <w:rsid w:val="00F87D86"/>
    <w:rsid w:val="00F912A2"/>
    <w:rsid w:val="00FE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A08F81-AC96-4059-9365-224B9CF34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51" w:lineRule="auto"/>
      <w:ind w:left="577" w:right="54" w:hanging="10"/>
    </w:pPr>
    <w:rPr>
      <w:rFonts w:ascii="Times New Roman" w:eastAsia="Times New Roman" w:hAnsi="Times New Roman" w:cs="Times New Roman"/>
      <w:color w:val="181717"/>
      <w:sz w:val="18"/>
    </w:rPr>
  </w:style>
  <w:style w:type="paragraph" w:styleId="1">
    <w:name w:val="heading 1"/>
    <w:next w:val="a"/>
    <w:link w:val="11"/>
    <w:uiPriority w:val="9"/>
    <w:unhideWhenUsed/>
    <w:qFormat/>
    <w:pPr>
      <w:keepNext/>
      <w:keepLines/>
      <w:numPr>
        <w:numId w:val="11"/>
      </w:numPr>
      <w:spacing w:after="215"/>
      <w:outlineLvl w:val="0"/>
    </w:pPr>
    <w:rPr>
      <w:rFonts w:ascii="Times New Roman" w:eastAsia="Times New Roman" w:hAnsi="Times New Roman" w:cs="Times New Roman"/>
      <w:b/>
      <w:color w:val="181717"/>
      <w:sz w:val="18"/>
    </w:rPr>
  </w:style>
  <w:style w:type="paragraph" w:styleId="2">
    <w:name w:val="heading 2"/>
    <w:next w:val="a"/>
    <w:link w:val="20"/>
    <w:unhideWhenUsed/>
    <w:qFormat/>
    <w:pPr>
      <w:keepNext/>
      <w:keepLines/>
      <w:numPr>
        <w:ilvl w:val="1"/>
        <w:numId w:val="11"/>
      </w:numPr>
      <w:spacing w:after="237"/>
      <w:ind w:left="577" w:right="54" w:hanging="10"/>
      <w:jc w:val="center"/>
      <w:outlineLvl w:val="1"/>
    </w:pPr>
    <w:rPr>
      <w:rFonts w:ascii="Times New Roman" w:eastAsia="Times New Roman" w:hAnsi="Times New Roman" w:cs="Times New Roman"/>
      <w:color w:val="181717"/>
      <w:sz w:val="18"/>
    </w:rPr>
  </w:style>
  <w:style w:type="paragraph" w:styleId="3">
    <w:name w:val="heading 3"/>
    <w:basedOn w:val="a"/>
    <w:next w:val="a"/>
    <w:link w:val="30"/>
    <w:unhideWhenUsed/>
    <w:qFormat/>
    <w:rsid w:val="00F43A53"/>
    <w:pPr>
      <w:tabs>
        <w:tab w:val="left" w:pos="1276"/>
      </w:tabs>
      <w:suppressAutoHyphens/>
      <w:spacing w:after="0" w:line="360" w:lineRule="auto"/>
      <w:ind w:left="2160" w:right="0" w:hanging="600"/>
      <w:jc w:val="both"/>
      <w:outlineLvl w:val="2"/>
    </w:pPr>
    <w:rPr>
      <w:b/>
      <w:color w:val="auto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rPr>
      <w:rFonts w:ascii="Times New Roman" w:eastAsia="Times New Roman" w:hAnsi="Times New Roman" w:cs="Times New Roman"/>
      <w:b/>
      <w:color w:val="181717"/>
      <w:sz w:val="1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181717"/>
      <w:sz w:val="18"/>
    </w:rPr>
  </w:style>
  <w:style w:type="paragraph" w:styleId="12">
    <w:name w:val="toc 1"/>
    <w:hidden/>
    <w:uiPriority w:val="39"/>
    <w:pPr>
      <w:spacing w:line="260" w:lineRule="auto"/>
      <w:ind w:left="25" w:right="15" w:hanging="10"/>
    </w:pPr>
    <w:rPr>
      <w:rFonts w:ascii="Times New Roman" w:eastAsia="Times New Roman" w:hAnsi="Times New Roman" w:cs="Times New Roman"/>
      <w:color w:val="181717"/>
      <w:sz w:val="18"/>
    </w:rPr>
  </w:style>
  <w:style w:type="paragraph" w:styleId="21">
    <w:name w:val="toc 2"/>
    <w:hidden/>
    <w:uiPriority w:val="39"/>
    <w:pPr>
      <w:ind w:left="15" w:right="15"/>
    </w:pPr>
    <w:rPr>
      <w:rFonts w:ascii="Calibri" w:eastAsia="Calibri" w:hAnsi="Calibri" w:cs="Calibri"/>
      <w:color w:val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7E6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61E1"/>
    <w:rPr>
      <w:rFonts w:ascii="Times New Roman" w:eastAsia="Times New Roman" w:hAnsi="Times New Roman" w:cs="Times New Roman"/>
      <w:color w:val="181717"/>
      <w:sz w:val="18"/>
    </w:rPr>
  </w:style>
  <w:style w:type="paragraph" w:styleId="a5">
    <w:name w:val="List Paragraph"/>
    <w:basedOn w:val="a"/>
    <w:uiPriority w:val="34"/>
    <w:qFormat/>
    <w:rsid w:val="00A40ACA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D0672E"/>
    <w:pPr>
      <w:tabs>
        <w:tab w:val="center" w:pos="4680"/>
        <w:tab w:val="right" w:pos="9360"/>
      </w:tabs>
      <w:spacing w:after="0" w:line="240" w:lineRule="auto"/>
      <w:ind w:left="0" w:right="0" w:firstLine="0"/>
    </w:pPr>
    <w:rPr>
      <w:rFonts w:asciiTheme="minorHAnsi" w:eastAsiaTheme="minorEastAsia" w:hAnsiTheme="minorHAnsi"/>
      <w:color w:val="auto"/>
      <w:sz w:val="22"/>
    </w:rPr>
  </w:style>
  <w:style w:type="character" w:customStyle="1" w:styleId="a7">
    <w:name w:val="Нижний колонтитул Знак"/>
    <w:basedOn w:val="a0"/>
    <w:link w:val="a6"/>
    <w:uiPriority w:val="99"/>
    <w:rsid w:val="00D0672E"/>
    <w:rPr>
      <w:rFonts w:cs="Times New Roman"/>
    </w:rPr>
  </w:style>
  <w:style w:type="character" w:styleId="a8">
    <w:name w:val="Hyperlink"/>
    <w:basedOn w:val="a0"/>
    <w:uiPriority w:val="99"/>
    <w:unhideWhenUsed/>
    <w:rsid w:val="00D0672E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023E71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3E71"/>
    <w:rPr>
      <w:rFonts w:ascii="Segoe UI" w:eastAsia="Times New Roman" w:hAnsi="Segoe UI" w:cs="Segoe UI"/>
      <w:color w:val="181717"/>
      <w:sz w:val="18"/>
      <w:szCs w:val="18"/>
    </w:rPr>
  </w:style>
  <w:style w:type="paragraph" w:customStyle="1" w:styleId="10">
    <w:name w:val="[ТЗ] Перечисление_1"/>
    <w:basedOn w:val="a"/>
    <w:rsid w:val="008B3DCA"/>
    <w:pPr>
      <w:numPr>
        <w:numId w:val="17"/>
      </w:numPr>
      <w:spacing w:after="0" w:line="360" w:lineRule="auto"/>
      <w:ind w:right="0"/>
      <w:jc w:val="both"/>
    </w:pPr>
    <w:rPr>
      <w:rFonts w:eastAsiaTheme="minorHAnsi"/>
      <w:color w:val="auto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F43A53"/>
    <w:rPr>
      <w:rFonts w:ascii="Times New Roman" w:eastAsia="Times New Roman" w:hAnsi="Times New Roman" w:cs="Times New Roman"/>
      <w:b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6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F0A38-E4F9-4775-9022-6F608EF6D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12</Pages>
  <Words>2191</Words>
  <Characters>12492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Колмакова Екатерина Юрьевна</dc:creator>
  <cp:keywords/>
  <cp:lastModifiedBy>sp@aerostarmsk.ru</cp:lastModifiedBy>
  <cp:revision>31</cp:revision>
  <cp:lastPrinted>2024-01-22T11:12:00Z</cp:lastPrinted>
  <dcterms:created xsi:type="dcterms:W3CDTF">2021-06-18T10:05:00Z</dcterms:created>
  <dcterms:modified xsi:type="dcterms:W3CDTF">2025-08-13T07:10:00Z</dcterms:modified>
</cp:coreProperties>
</file>